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7D3" w:rsidRPr="00C749D0" w:rsidRDefault="005C3AB4" w:rsidP="00A235E4">
      <w:pPr>
        <w:jc w:val="right"/>
        <w:rPr>
          <w:rFonts w:ascii="GHEA Grapalat" w:eastAsia="GHEA Grapalat" w:hAnsi="GHEA Grapalat" w:cs="GHEA Grapalat"/>
          <w:i/>
          <w:lang w:val="en-US"/>
        </w:rPr>
      </w:pPr>
      <w:r w:rsidRPr="00A235E4">
        <w:rPr>
          <w:rFonts w:ascii="GHEA Grapalat" w:eastAsia="GHEA Grapalat" w:hAnsi="GHEA Grapalat" w:cs="GHEA Grapalat"/>
          <w:b/>
          <w:noProof/>
          <w:color w:val="172C4B"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hidden="0" allowOverlap="1" wp14:anchorId="71E2C946" wp14:editId="7D3DF30C">
            <wp:simplePos x="0" y="0"/>
            <wp:positionH relativeFrom="column">
              <wp:posOffset>2187575</wp:posOffset>
            </wp:positionH>
            <wp:positionV relativeFrom="paragraph">
              <wp:posOffset>72390</wp:posOffset>
            </wp:positionV>
            <wp:extent cx="3552825" cy="956945"/>
            <wp:effectExtent l="0" t="0" r="3175" b="0"/>
            <wp:wrapSquare wrapText="bothSides" distT="0" distB="0" distL="114300" distR="11430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956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235E4">
        <w:rPr>
          <w:rFonts w:ascii="GHEA Grapalat" w:eastAsia="GHEA Grapalat" w:hAnsi="GHEA Grapalat" w:cs="GHEA Grapalat"/>
          <w:b/>
          <w:noProof/>
          <w:color w:val="172C4B"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hidden="0" allowOverlap="1" wp14:anchorId="3BD37F16" wp14:editId="345B4BA4">
            <wp:simplePos x="0" y="0"/>
            <wp:positionH relativeFrom="column">
              <wp:posOffset>711200</wp:posOffset>
            </wp:positionH>
            <wp:positionV relativeFrom="paragraph">
              <wp:posOffset>76200</wp:posOffset>
            </wp:positionV>
            <wp:extent cx="1000125" cy="955040"/>
            <wp:effectExtent l="0" t="0" r="3175" b="0"/>
            <wp:wrapSquare wrapText="bothSides" distT="0" distB="0" distL="114300" distR="114300"/>
            <wp:docPr id="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55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749D0">
        <w:rPr>
          <w:rFonts w:ascii="GHEA Grapalat" w:eastAsia="GHEA Grapalat" w:hAnsi="GHEA Grapalat" w:cs="GHEA Grapalat"/>
          <w:i/>
          <w:lang w:val="en-US"/>
        </w:rPr>
        <w:t xml:space="preserve"> </w:t>
      </w:r>
    </w:p>
    <w:p w:rsidR="001207D3" w:rsidRPr="00A235E4" w:rsidRDefault="001207D3" w:rsidP="00A235E4">
      <w:pPr>
        <w:rPr>
          <w:rFonts w:ascii="GHEA Grapalat" w:eastAsia="GHEA Grapalat" w:hAnsi="GHEA Grapalat" w:cs="GHEA Grapalat"/>
        </w:rPr>
      </w:pPr>
    </w:p>
    <w:p w:rsidR="005C3AB4" w:rsidRPr="00A235E4" w:rsidRDefault="005C3AB4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p w:rsidR="005C3AB4" w:rsidRPr="00A235E4" w:rsidRDefault="005C3AB4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p w:rsidR="005C3AB4" w:rsidRPr="00A235E4" w:rsidRDefault="005C3AB4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p w:rsidR="005C3AB4" w:rsidRPr="00A235E4" w:rsidRDefault="005C3AB4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tbl>
      <w:tblPr>
        <w:tblW w:w="8611" w:type="dxa"/>
        <w:tblLayout w:type="fixed"/>
        <w:tblLook w:val="0000" w:firstRow="0" w:lastRow="0" w:firstColumn="0" w:lastColumn="0" w:noHBand="0" w:noVBand="0"/>
      </w:tblPr>
      <w:tblGrid>
        <w:gridCol w:w="8611"/>
      </w:tblGrid>
      <w:tr w:rsidR="005C3AB4" w:rsidRPr="00A235E4" w:rsidTr="008B6CA7">
        <w:tc>
          <w:tcPr>
            <w:tcW w:w="8611" w:type="dxa"/>
          </w:tcPr>
          <w:p w:rsidR="00642E59" w:rsidRPr="00A235E4" w:rsidRDefault="005C3AB4" w:rsidP="00A235E4">
            <w:pPr>
              <w:pStyle w:val="Title"/>
              <w:spacing w:line="276" w:lineRule="auto"/>
              <w:jc w:val="center"/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</w:pPr>
            <w:r w:rsidRPr="00A235E4"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  <w:t xml:space="preserve">ՀԱՅԱՍՏԱՆԻ ՀԱՆՐԱՊԵՏՈՒԹՅԱՆ ԱՐԴՅՈՒՆԱՀԱՆՈՂ ՃՅՈՒՂԵՐԻ ԹԱՓԱՆՑԻԿՈՒԹՅԱՆ ՆԱԽԱՁԵՌՆՈՒԹՅԱՆ ՆԵՐԴՐՄԱՆ ԱՇԽԱՏԱՆՔՆԵՐԻ </w:t>
            </w:r>
            <w:r w:rsidR="00DE2351" w:rsidRPr="00A235E4"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  <w:t>202</w:t>
            </w:r>
            <w:r w:rsidR="00CF0F80"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  <w:t>5</w:t>
            </w:r>
            <w:r w:rsidR="00DE2351" w:rsidRPr="00A235E4"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  <w:t xml:space="preserve"> ԹՎԱԿԱՆԻ </w:t>
            </w:r>
            <w:r w:rsidR="007D7A9F"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  <w:t xml:space="preserve">ՏԱՐԵԿԱՆ </w:t>
            </w:r>
            <w:r w:rsidRPr="00A235E4">
              <w:rPr>
                <w:rFonts w:ascii="GHEA Grapalat" w:eastAsia="GHEA Grapalat" w:hAnsi="GHEA Grapalat" w:cs="GHEA Grapalat"/>
                <w:b/>
                <w:color w:val="172C4B"/>
                <w:sz w:val="32"/>
                <w:szCs w:val="32"/>
              </w:rPr>
              <w:t xml:space="preserve">ՀԱՇՎԵՏՎՈՒԹՅՈՒՆ    </w:t>
            </w:r>
          </w:p>
          <w:p w:rsidR="005C3AB4" w:rsidRPr="00A235E4" w:rsidRDefault="005C3AB4" w:rsidP="00A235E4">
            <w:pPr>
              <w:pStyle w:val="Title"/>
              <w:spacing w:line="276" w:lineRule="auto"/>
              <w:jc w:val="center"/>
              <w:rPr>
                <w:rFonts w:ascii="GHEA Grapalat" w:eastAsia="GHEA Grapalat" w:hAnsi="GHEA Grapalat" w:cs="GHEA Grapalat"/>
                <w:color w:val="2F5897"/>
                <w:sz w:val="32"/>
                <w:szCs w:val="32"/>
              </w:rPr>
            </w:pPr>
          </w:p>
        </w:tc>
      </w:tr>
      <w:tr w:rsidR="005C3AB4" w:rsidRPr="00A235E4" w:rsidTr="008B6CA7">
        <w:tc>
          <w:tcPr>
            <w:tcW w:w="8611" w:type="dxa"/>
            <w:vAlign w:val="bottom"/>
          </w:tcPr>
          <w:p w:rsidR="005C3AB4" w:rsidRPr="00A235E4" w:rsidRDefault="005C3AB4" w:rsidP="00A235E4">
            <w:pPr>
              <w:rPr>
                <w:rFonts w:ascii="GHEA Grapalat" w:eastAsia="GHEA Grapalat" w:hAnsi="GHEA Grapalat" w:cs="GHEA Grapalat"/>
              </w:rPr>
            </w:pPr>
          </w:p>
          <w:p w:rsidR="005C3AB4" w:rsidRPr="00A235E4" w:rsidRDefault="005C3AB4" w:rsidP="00A235E4">
            <w:pPr>
              <w:rPr>
                <w:rFonts w:ascii="GHEA Grapalat" w:eastAsia="GHEA Grapalat" w:hAnsi="GHEA Grapalat" w:cs="GHEA Grapalat"/>
              </w:rPr>
            </w:pPr>
          </w:p>
          <w:p w:rsidR="005C3AB4" w:rsidRPr="00A235E4" w:rsidRDefault="005C3AB4" w:rsidP="00A235E4">
            <w:pPr>
              <w:rPr>
                <w:rFonts w:ascii="GHEA Grapalat" w:eastAsia="GHEA Grapalat" w:hAnsi="GHEA Grapalat" w:cs="GHEA Grapalat"/>
              </w:rPr>
            </w:pPr>
          </w:p>
          <w:p w:rsidR="005C3AB4" w:rsidRPr="00A235E4" w:rsidRDefault="005C3AB4" w:rsidP="00A235E4">
            <w:pPr>
              <w:rPr>
                <w:rFonts w:ascii="GHEA Grapalat" w:eastAsia="GHEA Grapalat" w:hAnsi="GHEA Grapalat" w:cs="GHEA Grapalat"/>
              </w:rPr>
            </w:pPr>
          </w:p>
          <w:p w:rsidR="005C3AB4" w:rsidRPr="00A235E4" w:rsidRDefault="005C3AB4" w:rsidP="00A235E4">
            <w:pPr>
              <w:rPr>
                <w:rFonts w:ascii="GHEA Grapalat" w:eastAsia="GHEA Grapalat" w:hAnsi="GHEA Grapalat" w:cs="GHEA Grapalat"/>
              </w:rPr>
            </w:pPr>
          </w:p>
        </w:tc>
      </w:tr>
      <w:tr w:rsidR="005C3AB4" w:rsidRPr="00A235E4" w:rsidTr="008B6CA7">
        <w:tc>
          <w:tcPr>
            <w:tcW w:w="8611" w:type="dxa"/>
            <w:vAlign w:val="bottom"/>
          </w:tcPr>
          <w:p w:rsidR="005C3AB4" w:rsidRPr="00A235E4" w:rsidRDefault="005C3AB4" w:rsidP="00A235E4">
            <w:pPr>
              <w:rPr>
                <w:rFonts w:ascii="GHEA Grapalat" w:eastAsia="GHEA Grapalat" w:hAnsi="GHEA Grapalat" w:cs="GHEA Grapalat"/>
              </w:rPr>
            </w:pPr>
          </w:p>
        </w:tc>
      </w:tr>
      <w:tr w:rsidR="005C3AB4" w:rsidRPr="00A235E4" w:rsidTr="008B6CA7">
        <w:tc>
          <w:tcPr>
            <w:tcW w:w="8611" w:type="dxa"/>
            <w:vAlign w:val="bottom"/>
          </w:tcPr>
          <w:p w:rsidR="005C3AB4" w:rsidRPr="00A235E4" w:rsidRDefault="005C3AB4" w:rsidP="00A235E4">
            <w:pPr>
              <w:jc w:val="center"/>
              <w:rPr>
                <w:rFonts w:ascii="GHEA Grapalat" w:eastAsia="GHEA Grapalat" w:hAnsi="GHEA Grapalat" w:cs="GHEA Grapalat"/>
              </w:rPr>
            </w:pPr>
            <w:r w:rsidRPr="00A235E4">
              <w:rPr>
                <w:rFonts w:ascii="GHEA Grapalat" w:eastAsia="GHEA Grapalat" w:hAnsi="GHEA Grapalat" w:cs="GHEA Grapalat"/>
                <w:color w:val="7F7F7F"/>
              </w:rPr>
              <w:t>ՀԱՅԱՍՏԱՆԻ ՀԱՆՐԱՊԵՏՈՒԹՅԱՆ ՎԱՐՉԱՊԵՏԻ ԱՇԽԱՏԱԿԱԶՄ</w:t>
            </w:r>
          </w:p>
        </w:tc>
      </w:tr>
      <w:tr w:rsidR="005C3AB4" w:rsidRPr="00A235E4" w:rsidTr="008B6CA7">
        <w:tc>
          <w:tcPr>
            <w:tcW w:w="8611" w:type="dxa"/>
            <w:vAlign w:val="bottom"/>
          </w:tcPr>
          <w:p w:rsidR="005C3AB4" w:rsidRPr="00A235E4" w:rsidRDefault="005C3AB4" w:rsidP="00A235E4">
            <w:pPr>
              <w:jc w:val="center"/>
              <w:rPr>
                <w:rFonts w:ascii="GHEA Grapalat" w:eastAsia="GHEA Grapalat" w:hAnsi="GHEA Grapalat" w:cs="GHEA Grapalat"/>
              </w:rPr>
            </w:pPr>
          </w:p>
          <w:p w:rsidR="00351A0A" w:rsidRPr="00A235E4" w:rsidRDefault="00351A0A" w:rsidP="00A235E4">
            <w:pPr>
              <w:jc w:val="center"/>
              <w:rPr>
                <w:rFonts w:ascii="GHEA Grapalat" w:eastAsia="GHEA Grapalat" w:hAnsi="GHEA Grapalat" w:cs="GHEA Grapalat"/>
              </w:rPr>
            </w:pPr>
          </w:p>
          <w:p w:rsidR="005C3AB4" w:rsidRPr="00A235E4" w:rsidRDefault="005C3AB4" w:rsidP="00A235E4">
            <w:pPr>
              <w:jc w:val="center"/>
              <w:rPr>
                <w:rFonts w:ascii="GHEA Grapalat" w:eastAsia="GHEA Grapalat" w:hAnsi="GHEA Grapalat" w:cs="GHEA Grapalat"/>
              </w:rPr>
            </w:pPr>
          </w:p>
        </w:tc>
      </w:tr>
    </w:tbl>
    <w:p w:rsidR="005C3AB4" w:rsidRPr="00A235E4" w:rsidRDefault="005C3AB4" w:rsidP="00A235E4">
      <w:pPr>
        <w:rPr>
          <w:rFonts w:ascii="GHEA Grapalat" w:eastAsia="GHEA Grapalat" w:hAnsi="GHEA Grapalat" w:cs="GHEA Grapalat"/>
          <w:b/>
          <w:color w:val="172C4B"/>
          <w:sz w:val="24"/>
          <w:szCs w:val="24"/>
        </w:rPr>
      </w:pPr>
    </w:p>
    <w:p w:rsidR="00DE2351" w:rsidRPr="00A235E4" w:rsidRDefault="00642E59" w:rsidP="00A235E4">
      <w:pPr>
        <w:pStyle w:val="Heading1"/>
        <w:spacing w:line="276" w:lineRule="auto"/>
        <w:ind w:left="720"/>
        <w:rPr>
          <w:rFonts w:ascii="GHEA Grapalat" w:hAnsi="GHEA Grapalat"/>
          <w:b/>
          <w:i w:val="0"/>
          <w:color w:val="365F91" w:themeColor="accent1" w:themeShade="BF"/>
          <w:sz w:val="28"/>
          <w:szCs w:val="28"/>
        </w:rPr>
      </w:pPr>
      <w:r w:rsidRPr="00A235E4">
        <w:rPr>
          <w:rFonts w:ascii="GHEA Grapalat" w:hAnsi="GHEA Grapalat"/>
          <w:b/>
          <w:i w:val="0"/>
          <w:color w:val="365F91" w:themeColor="accent1" w:themeShade="BF"/>
          <w:sz w:val="28"/>
          <w:szCs w:val="28"/>
        </w:rPr>
        <w:lastRenderedPageBreak/>
        <w:t>Նախաբան</w:t>
      </w:r>
      <w:r w:rsidR="00DE2351" w:rsidRPr="00A235E4">
        <w:rPr>
          <w:rFonts w:ascii="GHEA Grapalat" w:hAnsi="GHEA Grapalat"/>
          <w:b/>
          <w:i w:val="0"/>
          <w:color w:val="365F91" w:themeColor="accent1" w:themeShade="BF"/>
          <w:sz w:val="28"/>
          <w:szCs w:val="28"/>
        </w:rPr>
        <w:t xml:space="preserve"> </w:t>
      </w:r>
    </w:p>
    <w:p w:rsidR="00303520" w:rsidRDefault="00303520" w:rsidP="00A235E4">
      <w:pPr>
        <w:pStyle w:val="Heading3"/>
        <w:spacing w:line="276" w:lineRule="auto"/>
        <w:ind w:firstLine="360"/>
        <w:jc w:val="both"/>
        <w:textAlignment w:val="baseline"/>
        <w:rPr>
          <w:rFonts w:ascii="GHEA Grapalat" w:eastAsia="GHEA Grapalat" w:hAnsi="GHEA Grapalat" w:cs="GHEA Grapalat"/>
          <w:i w:val="0"/>
          <w:sz w:val="22"/>
          <w:szCs w:val="22"/>
        </w:rPr>
      </w:pPr>
    </w:p>
    <w:p w:rsidR="005710C3" w:rsidRDefault="002727CB" w:rsidP="00EA5AAF">
      <w:pPr>
        <w:ind w:firstLine="360"/>
        <w:jc w:val="both"/>
        <w:rPr>
          <w:rFonts w:ascii="GHEA Grapalat" w:eastAsia="GHEA Grapalat" w:hAnsi="GHEA Grapalat" w:cs="GHEA Grapalat"/>
        </w:rPr>
      </w:pPr>
      <w:r w:rsidRPr="006A653D">
        <w:rPr>
          <w:rFonts w:ascii="GHEA Grapalat" w:eastAsia="GHEA Grapalat" w:hAnsi="GHEA Grapalat" w:cs="GHEA Grapalat"/>
        </w:rPr>
        <w:t>Հայաստանի Արդյունահանող ճյուղերի թափանցիկության նախաձեռնության (ԱՃԹՆ</w:t>
      </w:r>
      <w:r w:rsidR="00E25654">
        <w:rPr>
          <w:rFonts w:ascii="GHEA Grapalat" w:eastAsia="GHEA Grapalat" w:hAnsi="GHEA Grapalat" w:cs="GHEA Grapalat"/>
        </w:rPr>
        <w:t xml:space="preserve">) </w:t>
      </w:r>
      <w:r w:rsidRPr="006A653D">
        <w:rPr>
          <w:rFonts w:ascii="GHEA Grapalat" w:eastAsia="GHEA Grapalat" w:hAnsi="GHEA Grapalat" w:cs="GHEA Grapalat"/>
        </w:rPr>
        <w:t>գործունեություն</w:t>
      </w:r>
      <w:r w:rsidR="005710C3">
        <w:rPr>
          <w:rFonts w:ascii="GHEA Grapalat" w:eastAsia="GHEA Grapalat" w:hAnsi="GHEA Grapalat" w:cs="GHEA Grapalat"/>
        </w:rPr>
        <w:t>ը ոչ ստանդարտ բնույթ</w:t>
      </w:r>
      <w:r w:rsidR="007F5F21">
        <w:rPr>
          <w:rFonts w:ascii="GHEA Grapalat" w:eastAsia="GHEA Grapalat" w:hAnsi="GHEA Grapalat" w:cs="GHEA Grapalat"/>
        </w:rPr>
        <w:t xml:space="preserve"> է</w:t>
      </w:r>
      <w:r w:rsidR="005710C3">
        <w:rPr>
          <w:rFonts w:ascii="GHEA Grapalat" w:eastAsia="GHEA Grapalat" w:hAnsi="GHEA Grapalat" w:cs="GHEA Grapalat"/>
        </w:rPr>
        <w:t xml:space="preserve"> ունեց</w:t>
      </w:r>
      <w:r w:rsidR="007F5F21">
        <w:rPr>
          <w:rFonts w:ascii="GHEA Grapalat" w:eastAsia="GHEA Grapalat" w:hAnsi="GHEA Grapalat" w:cs="GHEA Grapalat"/>
        </w:rPr>
        <w:t xml:space="preserve">ել </w:t>
      </w:r>
      <w:r w:rsidR="005710C3">
        <w:rPr>
          <w:rFonts w:ascii="GHEA Grapalat" w:eastAsia="GHEA Grapalat" w:hAnsi="GHEA Grapalat" w:cs="GHEA Grapalat"/>
        </w:rPr>
        <w:t>ողջ  2025</w:t>
      </w:r>
      <w:r w:rsidR="005710C3" w:rsidRPr="006A653D">
        <w:rPr>
          <w:rFonts w:ascii="GHEA Grapalat" w:eastAsia="GHEA Grapalat" w:hAnsi="GHEA Grapalat" w:cs="GHEA Grapalat"/>
        </w:rPr>
        <w:t xml:space="preserve"> թվականի </w:t>
      </w:r>
      <w:r w:rsidR="005710C3">
        <w:rPr>
          <w:rFonts w:ascii="GHEA Grapalat" w:eastAsia="GHEA Grapalat" w:hAnsi="GHEA Grapalat" w:cs="GHEA Grapalat"/>
        </w:rPr>
        <w:t xml:space="preserve">ընթացքում: Հիմնական առանձնահատկությունն այն էր, </w:t>
      </w:r>
      <w:r w:rsidR="00E7034F">
        <w:rPr>
          <w:rFonts w:ascii="GHEA Grapalat" w:eastAsia="GHEA Grapalat" w:hAnsi="GHEA Grapalat" w:cs="GHEA Grapalat"/>
        </w:rPr>
        <w:t xml:space="preserve">որ </w:t>
      </w:r>
      <w:r w:rsidR="005710C3">
        <w:rPr>
          <w:rFonts w:ascii="GHEA Grapalat" w:eastAsia="GHEA Grapalat" w:hAnsi="GHEA Grapalat" w:cs="GHEA Grapalat"/>
        </w:rPr>
        <w:t xml:space="preserve">2018 թվականից ի վեր, ԱՃԹՆ Ստանդարտի </w:t>
      </w:r>
      <w:r w:rsidR="00E7034F">
        <w:rPr>
          <w:rFonts w:ascii="GHEA Grapalat" w:eastAsia="GHEA Grapalat" w:hAnsi="GHEA Grapalat" w:cs="GHEA Grapalat"/>
        </w:rPr>
        <w:t xml:space="preserve">կիրառումն </w:t>
      </w:r>
      <w:r w:rsidR="005710C3">
        <w:rPr>
          <w:rFonts w:ascii="GHEA Grapalat" w:eastAsia="GHEA Grapalat" w:hAnsi="GHEA Grapalat" w:cs="GHEA Grapalat"/>
        </w:rPr>
        <w:t xml:space="preserve"> իրականաց</w:t>
      </w:r>
      <w:r w:rsidR="00E7034F">
        <w:rPr>
          <w:rFonts w:ascii="GHEA Grapalat" w:eastAsia="GHEA Grapalat" w:hAnsi="GHEA Grapalat" w:cs="GHEA Grapalat"/>
        </w:rPr>
        <w:t>վել է</w:t>
      </w:r>
      <w:r w:rsidR="005710C3">
        <w:rPr>
          <w:rFonts w:ascii="GHEA Grapalat" w:eastAsia="GHEA Grapalat" w:hAnsi="GHEA Grapalat" w:cs="GHEA Grapalat"/>
        </w:rPr>
        <w:t xml:space="preserve"> ֆինանսավորող սահմանափակ միջոցների պայմաններում,  քանի որ  Համաշխարհային բանկի  կողմից տրված նպատակային դրամաշնորհի ժամկետն ավարտվել էր 2024թ. դեկտեմբերի 31-ին, իսկ ՀՀ բյուջեում ԱՃԹՆ ներդրման համար նպատակային միջոցներ էին նախատեսվել միայն 2023-2024թթ. ազգային զեկույցի պատրաստման, ԱՃԹՆ քարտուղարության պահպանման և երկրի անդամակցության  </w:t>
      </w:r>
      <w:r w:rsidR="00E7034F">
        <w:rPr>
          <w:rFonts w:ascii="GHEA Grapalat" w:eastAsia="GHEA Grapalat" w:hAnsi="GHEA Grapalat" w:cs="GHEA Grapalat"/>
        </w:rPr>
        <w:t>վճարի մասով</w:t>
      </w:r>
      <w:r w:rsidR="005710C3">
        <w:rPr>
          <w:rFonts w:ascii="GHEA Grapalat" w:eastAsia="GHEA Grapalat" w:hAnsi="GHEA Grapalat" w:cs="GHEA Grapalat"/>
        </w:rPr>
        <w:t xml:space="preserve">:  </w:t>
      </w:r>
    </w:p>
    <w:p w:rsidR="00A01CF0" w:rsidRDefault="00E7034F" w:rsidP="00EA5AAF">
      <w:pPr>
        <w:ind w:firstLine="36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Այս ոչ սովորական իրավիճակը ցուցադրեց, մի կողմից այն, որ Հայաստանում ԱՃԹՆ ստանդարտի կիրառումը ընթացել է համարյա ինքնաշխատ եղանակով, քանի որ </w:t>
      </w:r>
      <w:r w:rsidR="00ED42B6">
        <w:rPr>
          <w:rFonts w:ascii="GHEA Grapalat" w:eastAsia="GHEA Grapalat" w:hAnsi="GHEA Grapalat" w:cs="GHEA Grapalat"/>
        </w:rPr>
        <w:t xml:space="preserve">նախորդ տարիներին ամրագրված ԱՃԹՆ </w:t>
      </w:r>
      <w:r>
        <w:rPr>
          <w:rFonts w:ascii="GHEA Grapalat" w:eastAsia="GHEA Grapalat" w:hAnsi="GHEA Grapalat" w:cs="GHEA Grapalat"/>
        </w:rPr>
        <w:t>գործընթացներ</w:t>
      </w:r>
      <w:r w:rsidR="00ED42B6"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 </w:t>
      </w:r>
      <w:r w:rsidR="00ED42B6" w:rsidRPr="00ED42B6">
        <w:rPr>
          <w:rFonts w:ascii="GHEA Grapalat" w:eastAsia="GHEA Grapalat" w:hAnsi="GHEA Grapalat" w:cs="GHEA Grapalat"/>
        </w:rPr>
        <w:t>ինստիտուցիոնալացում</w:t>
      </w:r>
      <w:r w:rsidR="00ED42B6">
        <w:rPr>
          <w:rFonts w:ascii="GHEA Grapalat" w:eastAsia="GHEA Grapalat" w:hAnsi="GHEA Grapalat" w:cs="GHEA Grapalat"/>
        </w:rPr>
        <w:t xml:space="preserve">ը թույլ տվեց երկրին՝ </w:t>
      </w:r>
      <w:r w:rsidR="00ED42B6" w:rsidRPr="00ED42B6">
        <w:rPr>
          <w:rFonts w:ascii="GHEA Grapalat" w:eastAsia="GHEA Grapalat" w:hAnsi="GHEA Grapalat" w:cs="GHEA Grapalat"/>
        </w:rPr>
        <w:t xml:space="preserve"> </w:t>
      </w:r>
      <w:r w:rsidR="00ED42B6">
        <w:rPr>
          <w:rFonts w:ascii="GHEA Grapalat" w:eastAsia="GHEA Grapalat" w:hAnsi="GHEA Grapalat" w:cs="GHEA Grapalat"/>
        </w:rPr>
        <w:t>օրենսդրական մակարդակով, առանց լրացուցիչ ֆինանսական միջոցների</w:t>
      </w:r>
      <w:r w:rsidR="00EA5AAF" w:rsidRPr="00EA5AAF">
        <w:rPr>
          <w:rFonts w:ascii="GHEA Grapalat" w:eastAsia="GHEA Grapalat" w:hAnsi="GHEA Grapalat" w:cs="GHEA Grapalat"/>
        </w:rPr>
        <w:t>`</w:t>
      </w:r>
      <w:r w:rsidR="00ED42B6">
        <w:rPr>
          <w:rFonts w:ascii="GHEA Grapalat" w:eastAsia="GHEA Grapalat" w:hAnsi="GHEA Grapalat" w:cs="GHEA Grapalat"/>
        </w:rPr>
        <w:t xml:space="preserve"> հավաքագրել և ապահովել ԱՃԹՆ Ստանդարտով բացահայտման ենթակա տվյալների և տեղեկությունների առկայությունը, </w:t>
      </w:r>
      <w:r w:rsidR="00A01CF0">
        <w:rPr>
          <w:rFonts w:ascii="GHEA Grapalat" w:eastAsia="GHEA Grapalat" w:hAnsi="GHEA Grapalat" w:cs="GHEA Grapalat"/>
        </w:rPr>
        <w:t xml:space="preserve">որոնք արդեն զեկույցի տեսքով </w:t>
      </w:r>
      <w:r w:rsidR="007F5F21">
        <w:rPr>
          <w:rFonts w:ascii="GHEA Grapalat" w:eastAsia="GHEA Grapalat" w:hAnsi="GHEA Grapalat" w:cs="GHEA Grapalat"/>
        </w:rPr>
        <w:t xml:space="preserve">տարվա վերջում </w:t>
      </w:r>
      <w:r w:rsidR="00A01CF0">
        <w:rPr>
          <w:rFonts w:ascii="GHEA Grapalat" w:eastAsia="GHEA Grapalat" w:hAnsi="GHEA Grapalat" w:cs="GHEA Grapalat"/>
        </w:rPr>
        <w:t>հրապարակվեցին: Մյուս կողմից, հանքարդյունաբերության ոլորտում թափանցիկության և հաշվետվողականության սկզբունքների ամրապնդման, ոլորտում ԱՃԹՆ տվյալների օգտագործման և մասնակցային կառավարման մակարդակը բարձրացնելու, մասնակիցների կարողությունները հզորացնելու հնարավորությունները ամբողջությամբ չօգտագործվեցին:</w:t>
      </w:r>
    </w:p>
    <w:p w:rsidR="007F5F21" w:rsidRDefault="00A01CF0" w:rsidP="00EA5AAF">
      <w:pPr>
        <w:ind w:firstLine="36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Չնայած այս  հանգամանքին, ԲՇԽ–ի </w:t>
      </w:r>
      <w:r w:rsidR="007F5F21">
        <w:rPr>
          <w:rFonts w:ascii="GHEA Grapalat" w:eastAsia="GHEA Grapalat" w:hAnsi="GHEA Grapalat" w:cs="GHEA Grapalat"/>
        </w:rPr>
        <w:t xml:space="preserve">և ազգային քարտուղարության </w:t>
      </w:r>
      <w:r>
        <w:rPr>
          <w:rFonts w:ascii="GHEA Grapalat" w:eastAsia="GHEA Grapalat" w:hAnsi="GHEA Grapalat" w:cs="GHEA Grapalat"/>
        </w:rPr>
        <w:t>գործունեությ</w:t>
      </w:r>
      <w:r w:rsidR="007F5F21">
        <w:rPr>
          <w:rFonts w:ascii="GHEA Grapalat" w:eastAsia="GHEA Grapalat" w:hAnsi="GHEA Grapalat" w:cs="GHEA Grapalat"/>
        </w:rPr>
        <w:t>ունն ընթացել է Ստանդարտի պահանջներով կանխորոշված աշխատանքների</w:t>
      </w:r>
      <w:r>
        <w:rPr>
          <w:rFonts w:ascii="GHEA Grapalat" w:eastAsia="GHEA Grapalat" w:hAnsi="GHEA Grapalat" w:cs="GHEA Grapalat"/>
        </w:rPr>
        <w:t xml:space="preserve"> շրջանակներում</w:t>
      </w:r>
      <w:r w:rsidR="007F5F21">
        <w:rPr>
          <w:rFonts w:ascii="GHEA Grapalat" w:eastAsia="GHEA Grapalat" w:hAnsi="GHEA Grapalat" w:cs="GHEA Grapalat"/>
        </w:rPr>
        <w:t>: Մասնավորապես.</w:t>
      </w:r>
    </w:p>
    <w:p w:rsidR="00492333" w:rsidRDefault="007F5F21" w:rsidP="00EA5AAF">
      <w:pPr>
        <w:ind w:firstLine="360"/>
        <w:jc w:val="both"/>
        <w:rPr>
          <w:rStyle w:val="Strong"/>
          <w:rFonts w:ascii="GHEA Grapalat" w:hAnsi="GHEA Grapalat" w:cs="Arian AMU"/>
          <w:b w:val="0"/>
          <w:bCs w:val="0"/>
          <w:color w:val="000000" w:themeColor="text1"/>
          <w:bdr w:val="none" w:sz="0" w:space="0" w:color="auto" w:frame="1"/>
        </w:rPr>
      </w:pPr>
      <w:r>
        <w:rPr>
          <w:rFonts w:ascii="GHEA Grapalat" w:eastAsia="GHEA Grapalat" w:hAnsi="GHEA Grapalat" w:cs="GHEA Grapalat"/>
        </w:rPr>
        <w:t>հ</w:t>
      </w:r>
      <w:r w:rsidR="00A01CF0" w:rsidRPr="00792B46">
        <w:rPr>
          <w:rFonts w:ascii="GHEA Grapalat" w:eastAsia="GHEA Grapalat" w:hAnsi="GHEA Grapalat" w:cs="GHEA Grapalat"/>
          <w:color w:val="000000" w:themeColor="text1"/>
        </w:rPr>
        <w:t xml:space="preserve">ոկտեմբերի 30–ին կայացած ԲՇԽ </w:t>
      </w:r>
      <w:r w:rsidR="00054453">
        <w:rPr>
          <w:rFonts w:ascii="GHEA Grapalat" w:eastAsia="GHEA Grapalat" w:hAnsi="GHEA Grapalat" w:cs="GHEA Grapalat"/>
          <w:color w:val="000000" w:themeColor="text1"/>
        </w:rPr>
        <w:t xml:space="preserve">ընդլայնված </w:t>
      </w:r>
      <w:r w:rsidR="00A01CF0" w:rsidRPr="00792B46">
        <w:rPr>
          <w:rFonts w:ascii="GHEA Grapalat" w:eastAsia="GHEA Grapalat" w:hAnsi="GHEA Grapalat" w:cs="GHEA Grapalat"/>
          <w:color w:val="000000" w:themeColor="text1"/>
        </w:rPr>
        <w:t>նիստի</w:t>
      </w:r>
      <w:r>
        <w:rPr>
          <w:rStyle w:val="FootnoteReference"/>
          <w:rFonts w:ascii="GHEA Grapalat" w:eastAsia="GHEA Grapalat" w:hAnsi="GHEA Grapalat" w:cs="GHEA Grapalat"/>
          <w:color w:val="000000" w:themeColor="text1"/>
        </w:rPr>
        <w:footnoteReference w:id="1"/>
      </w:r>
      <w:r w:rsidR="00A01CF0" w:rsidRPr="00792B46">
        <w:rPr>
          <w:rFonts w:ascii="GHEA Grapalat" w:eastAsia="GHEA Grapalat" w:hAnsi="GHEA Grapalat" w:cs="GHEA Grapalat"/>
          <w:color w:val="000000" w:themeColor="text1"/>
        </w:rPr>
        <w:t xml:space="preserve"> ժամանակ </w:t>
      </w:r>
      <w:r w:rsidR="00054453">
        <w:rPr>
          <w:rFonts w:ascii="GHEA Grapalat" w:eastAsia="GHEA Grapalat" w:hAnsi="GHEA Grapalat" w:cs="GHEA Grapalat"/>
          <w:color w:val="000000" w:themeColor="text1"/>
        </w:rPr>
        <w:t>խորությամ</w:t>
      </w:r>
      <w:r w:rsidR="00492333">
        <w:rPr>
          <w:rFonts w:ascii="GHEA Grapalat" w:eastAsia="GHEA Grapalat" w:hAnsi="GHEA Grapalat" w:cs="GHEA Grapalat"/>
          <w:color w:val="000000" w:themeColor="text1"/>
        </w:rPr>
        <w:t>բ</w:t>
      </w:r>
      <w:r w:rsidR="00054453">
        <w:rPr>
          <w:rFonts w:ascii="GHEA Grapalat" w:eastAsia="GHEA Grapalat" w:hAnsi="GHEA Grapalat" w:cs="GHEA Grapalat"/>
          <w:color w:val="000000" w:themeColor="text1"/>
        </w:rPr>
        <w:t xml:space="preserve"> </w:t>
      </w:r>
      <w:r w:rsidR="00A01CF0" w:rsidRPr="00792B46">
        <w:rPr>
          <w:rFonts w:ascii="GHEA Grapalat" w:eastAsia="GHEA Grapalat" w:hAnsi="GHEA Grapalat" w:cs="GHEA Grapalat"/>
          <w:color w:val="000000" w:themeColor="text1"/>
        </w:rPr>
        <w:t xml:space="preserve">անդրադարձ է կատարվել </w:t>
      </w:r>
      <w:r w:rsidR="00A01CF0" w:rsidRPr="00792B46">
        <w:rPr>
          <w:rFonts w:ascii="GHEA Grapalat" w:hAnsi="GHEA Grapalat" w:cs="Arian AMU"/>
          <w:color w:val="000000" w:themeColor="text1"/>
        </w:rPr>
        <w:t xml:space="preserve">հանքարդյունաբերության ռազմավարության </w:t>
      </w:r>
      <w:r w:rsidR="00A01CF0" w:rsidRPr="00792B46">
        <w:rPr>
          <w:rFonts w:ascii="GHEA Grapalat" w:hAnsi="GHEA Grapalat" w:cs="Arian AMU"/>
          <w:color w:val="000000" w:themeColor="text1"/>
        </w:rPr>
        <w:lastRenderedPageBreak/>
        <w:t>միջոցառումների իրականացման ընթացքի մասին զեկույցին, բազմաշահառու խմբի քաղաքացիական խմբակցության կողմից առաջ քաշված մի շարք հրատապ հարցերի</w:t>
      </w:r>
      <w:r w:rsidR="00054453">
        <w:rPr>
          <w:rFonts w:ascii="GHEA Grapalat" w:hAnsi="GHEA Grapalat" w:cs="Arian AMU"/>
          <w:color w:val="000000" w:themeColor="text1"/>
        </w:rPr>
        <w:t>ն</w:t>
      </w:r>
      <w:r w:rsidR="00A01CF0" w:rsidRPr="00792B46">
        <w:rPr>
          <w:rFonts w:ascii="GHEA Grapalat" w:hAnsi="GHEA Grapalat" w:cs="Arian AMU"/>
          <w:color w:val="000000" w:themeColor="text1"/>
        </w:rPr>
        <w:t xml:space="preserve"> և ԱՃԹՆ Ստանդարտի ներդրման հետ կապված </w:t>
      </w:r>
      <w:r w:rsidR="00054453">
        <w:rPr>
          <w:rFonts w:ascii="GHEA Grapalat" w:hAnsi="GHEA Grapalat" w:cs="Arian AMU"/>
          <w:color w:val="000000" w:themeColor="text1"/>
        </w:rPr>
        <w:t xml:space="preserve">այլ </w:t>
      </w:r>
      <w:r w:rsidR="00A01CF0" w:rsidRPr="00792B46">
        <w:rPr>
          <w:rFonts w:ascii="GHEA Grapalat" w:hAnsi="GHEA Grapalat" w:cs="Arian AMU"/>
          <w:color w:val="000000" w:themeColor="text1"/>
        </w:rPr>
        <w:t>ծրագրային հարցերի</w:t>
      </w:r>
      <w:r w:rsidR="00A01CF0">
        <w:rPr>
          <w:rFonts w:ascii="GHEA Grapalat" w:hAnsi="GHEA Grapalat" w:cs="Arian AMU"/>
          <w:color w:val="000000" w:themeColor="text1"/>
        </w:rPr>
        <w:t>ն</w:t>
      </w:r>
      <w:r w:rsidR="00A01CF0" w:rsidRPr="00792B46">
        <w:rPr>
          <w:rFonts w:ascii="GHEA Grapalat" w:hAnsi="GHEA Grapalat" w:cs="Arian AMU"/>
          <w:color w:val="000000" w:themeColor="text1"/>
        </w:rPr>
        <w:t>:</w:t>
      </w:r>
      <w:r w:rsidR="00492333" w:rsidRPr="00492333">
        <w:rPr>
          <w:rStyle w:val="Strong"/>
          <w:rFonts w:ascii="GHEA Grapalat" w:hAnsi="GHEA Grapalat" w:cs="Arian AMU"/>
          <w:b w:val="0"/>
          <w:bCs w:val="0"/>
          <w:color w:val="000000" w:themeColor="text1"/>
          <w:bdr w:val="none" w:sz="0" w:space="0" w:color="auto" w:frame="1"/>
        </w:rPr>
        <w:t xml:space="preserve"> </w:t>
      </w:r>
      <w:r w:rsidR="00492333">
        <w:rPr>
          <w:rStyle w:val="Strong"/>
          <w:rFonts w:ascii="GHEA Grapalat" w:hAnsi="GHEA Grapalat" w:cs="Arian AMU"/>
          <w:b w:val="0"/>
          <w:bCs w:val="0"/>
          <w:color w:val="000000" w:themeColor="text1"/>
          <w:bdr w:val="none" w:sz="0" w:space="0" w:color="auto" w:frame="1"/>
        </w:rPr>
        <w:t xml:space="preserve">Ի շարունակություն նիստի ժամանակ ամրագրված հանձնարարականների՝ նոյեմբեր և դեկտեմբեր ամիսներին  կազմակերպվել են հանդիպումներ և աշխատանքային քննարկումներ՝ նոր օրենսդրական նախաձեռնությունների, միջգերատեսչական համագործակցության ամրապնդման և ոլորտի կարգավորման հետագա բարելավման հարցերով,  մասնավորապես,  հանքարդյունաբերության ոլորտում հողօգտագործման իրավունքների տրամադրման գործընթացների </w:t>
      </w:r>
      <w:r>
        <w:rPr>
          <w:rStyle w:val="Strong"/>
          <w:rFonts w:ascii="GHEA Grapalat" w:hAnsi="GHEA Grapalat" w:cs="Arian AMU"/>
          <w:b w:val="0"/>
          <w:bCs w:val="0"/>
          <w:color w:val="000000" w:themeColor="text1"/>
          <w:bdr w:val="none" w:sz="0" w:space="0" w:color="auto" w:frame="1"/>
        </w:rPr>
        <w:t>վերաբերյալ</w:t>
      </w:r>
      <w:r w:rsidR="00492333">
        <w:rPr>
          <w:rStyle w:val="Strong"/>
          <w:rFonts w:ascii="GHEA Grapalat" w:hAnsi="GHEA Grapalat" w:cs="Arian AMU"/>
          <w:b w:val="0"/>
          <w:bCs w:val="0"/>
          <w:color w:val="000000" w:themeColor="text1"/>
          <w:bdr w:val="none" w:sz="0" w:space="0" w:color="auto" w:frame="1"/>
        </w:rPr>
        <w:t xml:space="preserve">։ </w:t>
      </w:r>
    </w:p>
    <w:p w:rsidR="00A01CF0" w:rsidRDefault="007F5F21" w:rsidP="00EA5AAF">
      <w:pPr>
        <w:ind w:firstLine="36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կ</w:t>
      </w:r>
      <w:r w:rsidR="00A01CF0">
        <w:rPr>
          <w:rFonts w:ascii="GHEA Grapalat" w:eastAsia="GHEA Grapalat" w:hAnsi="GHEA Grapalat" w:cs="GHEA Grapalat"/>
        </w:rPr>
        <w:t>ազմվե</w:t>
      </w:r>
      <w:r w:rsidR="00054453">
        <w:rPr>
          <w:rFonts w:ascii="GHEA Grapalat" w:eastAsia="GHEA Grapalat" w:hAnsi="GHEA Grapalat" w:cs="GHEA Grapalat"/>
        </w:rPr>
        <w:t>լ</w:t>
      </w:r>
      <w:r w:rsidR="00A01CF0">
        <w:rPr>
          <w:rFonts w:ascii="GHEA Grapalat" w:eastAsia="GHEA Grapalat" w:hAnsi="GHEA Grapalat" w:cs="GHEA Grapalat"/>
        </w:rPr>
        <w:t xml:space="preserve"> և տարվա վերջին հրապարակվե</w:t>
      </w:r>
      <w:r w:rsidR="00054453">
        <w:rPr>
          <w:rFonts w:ascii="GHEA Grapalat" w:eastAsia="GHEA Grapalat" w:hAnsi="GHEA Grapalat" w:cs="GHEA Grapalat"/>
        </w:rPr>
        <w:t>լ է</w:t>
      </w:r>
      <w:r w:rsidR="00A01CF0">
        <w:rPr>
          <w:rFonts w:ascii="GHEA Grapalat" w:eastAsia="GHEA Grapalat" w:hAnsi="GHEA Grapalat" w:cs="GHEA Grapalat"/>
        </w:rPr>
        <w:t xml:space="preserve"> ԱՃԹՆ 2023-2024թթ. 6-րդ ազգային զեկույցը</w:t>
      </w:r>
      <w:r w:rsidR="00EA5AAF">
        <w:rPr>
          <w:rFonts w:ascii="GHEA Grapalat" w:eastAsia="GHEA Grapalat" w:hAnsi="GHEA Grapalat" w:cs="GHEA Grapalat"/>
        </w:rPr>
        <w:t>, որը համակողմանիորեն ներկայացրեց հաշվետու 2 տարիների ընթացքում ոլորտի վերաբերյալ Ստանդարտով պահանջվող տվյալներն ու տեղեկությունները:</w:t>
      </w:r>
    </w:p>
    <w:p w:rsidR="00EA5AAF" w:rsidRDefault="00792B46" w:rsidP="00EA5AAF">
      <w:pPr>
        <w:ind w:firstLine="360"/>
        <w:jc w:val="both"/>
        <w:rPr>
          <w:rFonts w:ascii="GHEA Grapalat" w:hAnsi="GHEA Grapalat" w:cs="Arian AMU"/>
          <w:color w:val="000000" w:themeColor="text1"/>
        </w:rPr>
      </w:pPr>
      <w:r>
        <w:rPr>
          <w:rFonts w:ascii="GHEA Grapalat" w:hAnsi="GHEA Grapalat" w:cs="Arian AMU"/>
          <w:color w:val="000000" w:themeColor="text1"/>
        </w:rPr>
        <w:t xml:space="preserve">2025 թվականի կարևորագույն իրադարձությունն էր </w:t>
      </w:r>
      <w:r w:rsidR="00054453">
        <w:rPr>
          <w:rFonts w:ascii="GHEA Grapalat" w:hAnsi="GHEA Grapalat" w:cs="Arian AMU"/>
          <w:color w:val="000000" w:themeColor="text1"/>
        </w:rPr>
        <w:t xml:space="preserve">Հայաստանի կառավարության հրավերքով </w:t>
      </w:r>
      <w:r>
        <w:rPr>
          <w:rFonts w:ascii="GHEA Grapalat" w:hAnsi="GHEA Grapalat" w:cs="Arian AMU"/>
          <w:color w:val="000000" w:themeColor="text1"/>
        </w:rPr>
        <w:t xml:space="preserve">նոյեմբերի 19-20-ը Երևանում </w:t>
      </w:r>
      <w:r w:rsidR="00054453">
        <w:rPr>
          <w:rFonts w:ascii="GHEA Grapalat" w:hAnsi="GHEA Grapalat" w:cs="Arian AMU"/>
          <w:color w:val="000000" w:themeColor="text1"/>
        </w:rPr>
        <w:t>անցկացված</w:t>
      </w:r>
      <w:r>
        <w:rPr>
          <w:rFonts w:ascii="GHEA Grapalat" w:hAnsi="GHEA Grapalat" w:cs="Arian AMU"/>
          <w:color w:val="000000" w:themeColor="text1"/>
        </w:rPr>
        <w:t xml:space="preserve"> ԱՃԹՆ Խորհրդի 64-րդ նիստը</w:t>
      </w:r>
      <w:r w:rsidR="00443808">
        <w:rPr>
          <w:rStyle w:val="FootnoteReference"/>
          <w:rFonts w:ascii="GHEA Grapalat" w:hAnsi="GHEA Grapalat" w:cs="Arian AMU"/>
          <w:color w:val="000000" w:themeColor="text1"/>
        </w:rPr>
        <w:footnoteReference w:id="2"/>
      </w:r>
      <w:r>
        <w:rPr>
          <w:rFonts w:ascii="GHEA Grapalat" w:hAnsi="GHEA Grapalat" w:cs="Arian AMU"/>
          <w:color w:val="000000" w:themeColor="text1"/>
        </w:rPr>
        <w:t xml:space="preserve">, </w:t>
      </w:r>
      <w:r w:rsidR="00054453">
        <w:rPr>
          <w:rFonts w:ascii="GHEA Grapalat" w:hAnsi="GHEA Grapalat" w:cs="Arian AMU"/>
          <w:color w:val="000000" w:themeColor="text1"/>
        </w:rPr>
        <w:t xml:space="preserve">ինչպես նաև դրան նախորդած </w:t>
      </w:r>
      <w:r w:rsidR="00054453" w:rsidRPr="00A427B0">
        <w:rPr>
          <w:rStyle w:val="Strong"/>
          <w:rFonts w:ascii="GHEA Grapalat" w:hAnsi="GHEA Grapalat" w:cs="Arian AMU"/>
          <w:b w:val="0"/>
          <w:bCs w:val="0"/>
          <w:color w:val="000000" w:themeColor="text1"/>
          <w:bdr w:val="none" w:sz="0" w:space="0" w:color="auto" w:frame="1"/>
        </w:rPr>
        <w:t xml:space="preserve">Opening Extractives ծրագրի հնգամյա արդյունքների ամփոփման </w:t>
      </w:r>
      <w:r w:rsidR="00054453">
        <w:rPr>
          <w:rFonts w:ascii="GHEA Grapalat" w:hAnsi="GHEA Grapalat" w:cs="Arian AMU"/>
          <w:color w:val="000000" w:themeColor="text1"/>
        </w:rPr>
        <w:t xml:space="preserve">2-օրյա </w:t>
      </w:r>
      <w:r w:rsidR="00054453" w:rsidRPr="00A427B0">
        <w:rPr>
          <w:rStyle w:val="Strong"/>
          <w:rFonts w:ascii="GHEA Grapalat" w:hAnsi="GHEA Grapalat" w:cs="Arian AMU"/>
          <w:b w:val="0"/>
          <w:bCs w:val="0"/>
          <w:color w:val="000000" w:themeColor="text1"/>
          <w:bdr w:val="none" w:sz="0" w:space="0" w:color="auto" w:frame="1"/>
        </w:rPr>
        <w:t xml:space="preserve">միջազգային </w:t>
      </w:r>
      <w:r w:rsidR="00054453">
        <w:rPr>
          <w:rStyle w:val="Strong"/>
          <w:rFonts w:ascii="GHEA Grapalat" w:hAnsi="GHEA Grapalat" w:cs="Arian AMU"/>
          <w:b w:val="0"/>
          <w:bCs w:val="0"/>
          <w:color w:val="000000" w:themeColor="text1"/>
          <w:bdr w:val="none" w:sz="0" w:space="0" w:color="auto" w:frame="1"/>
        </w:rPr>
        <w:t xml:space="preserve">աշխատաժողովը։ Առաջին անգամ էր Հայաստանը </w:t>
      </w:r>
      <w:r>
        <w:rPr>
          <w:rFonts w:ascii="GHEA Grapalat" w:hAnsi="GHEA Grapalat" w:cs="Arian AMU"/>
          <w:color w:val="000000" w:themeColor="text1"/>
        </w:rPr>
        <w:t xml:space="preserve"> </w:t>
      </w:r>
      <w:r w:rsidR="00054453">
        <w:rPr>
          <w:rFonts w:ascii="GHEA Grapalat" w:hAnsi="GHEA Grapalat" w:cs="Arian AMU"/>
          <w:color w:val="000000" w:themeColor="text1"/>
        </w:rPr>
        <w:t>հյուրընկալում ԱՃԹՆ միջազգային համայնքի նման բարձր մակարդակի հանդիպում, որին մասնակցեցին</w:t>
      </w:r>
      <w:r>
        <w:rPr>
          <w:rFonts w:ascii="GHEA Grapalat" w:hAnsi="GHEA Grapalat" w:cs="Arian AMU"/>
          <w:color w:val="000000" w:themeColor="text1"/>
        </w:rPr>
        <w:t xml:space="preserve"> </w:t>
      </w:r>
      <w:r w:rsidR="00054453">
        <w:rPr>
          <w:rFonts w:ascii="GHEA Grapalat" w:hAnsi="GHEA Grapalat" w:cs="Arian AMU"/>
          <w:color w:val="000000" w:themeColor="text1"/>
        </w:rPr>
        <w:t xml:space="preserve">անդամակից երկրների և գործընկեր ընկերությունների ու միջազգային կառույցների </w:t>
      </w:r>
      <w:r>
        <w:rPr>
          <w:rFonts w:ascii="GHEA Grapalat" w:hAnsi="GHEA Grapalat" w:cs="Arian AMU"/>
          <w:color w:val="000000" w:themeColor="text1"/>
        </w:rPr>
        <w:t xml:space="preserve">ավելի քան 120 </w:t>
      </w:r>
      <w:r w:rsidR="00054453">
        <w:rPr>
          <w:rFonts w:ascii="GHEA Grapalat" w:hAnsi="GHEA Grapalat" w:cs="Arian AMU"/>
          <w:color w:val="000000" w:themeColor="text1"/>
        </w:rPr>
        <w:t>ներկայացուցիչ:</w:t>
      </w:r>
      <w:r w:rsidR="00A427B0" w:rsidRPr="00A427B0">
        <w:rPr>
          <w:rFonts w:ascii="Calibri" w:hAnsi="Calibri" w:cs="Calibri"/>
          <w:color w:val="000000" w:themeColor="text1"/>
        </w:rPr>
        <w:t> </w:t>
      </w:r>
      <w:r w:rsidR="004D3C92">
        <w:rPr>
          <w:rFonts w:ascii="Calibri" w:hAnsi="Calibri" w:cs="Calibri"/>
          <w:color w:val="000000" w:themeColor="text1"/>
        </w:rPr>
        <w:t xml:space="preserve"> </w:t>
      </w:r>
      <w:r w:rsidR="004D3C92" w:rsidRPr="00492333">
        <w:rPr>
          <w:rFonts w:ascii="GHEA Grapalat" w:hAnsi="GHEA Grapalat" w:cs="Arian AMU"/>
          <w:color w:val="000000" w:themeColor="text1"/>
        </w:rPr>
        <w:t>Քառօրյա հանդիպումների օրերին  ԱՃԹՆ Խորհրդի նախագահ Հելեն Քլարկին և գործադիր տնօրեն Մարկ Ռոբինսոնին ընդունե</w:t>
      </w:r>
      <w:r w:rsidR="00686E57">
        <w:rPr>
          <w:rFonts w:ascii="GHEA Grapalat" w:hAnsi="GHEA Grapalat" w:cs="Arian AMU"/>
          <w:color w:val="000000" w:themeColor="text1"/>
        </w:rPr>
        <w:t>լ է</w:t>
      </w:r>
      <w:r w:rsidR="004D3C92" w:rsidRPr="00492333">
        <w:rPr>
          <w:rFonts w:ascii="GHEA Grapalat" w:hAnsi="GHEA Grapalat" w:cs="Arian AMU"/>
          <w:color w:val="000000" w:themeColor="text1"/>
        </w:rPr>
        <w:t xml:space="preserve"> ՀՀ վարչապետ Ն.Փաշինյանը: ԱՃԹՆ ղեկավարության հետ առանձնազրույց </w:t>
      </w:r>
      <w:r w:rsidR="00686E57">
        <w:rPr>
          <w:rFonts w:ascii="GHEA Grapalat" w:hAnsi="GHEA Grapalat" w:cs="Arian AMU"/>
          <w:color w:val="000000" w:themeColor="text1"/>
        </w:rPr>
        <w:t xml:space="preserve">է </w:t>
      </w:r>
      <w:r w:rsidR="004D3C92" w:rsidRPr="00492333">
        <w:rPr>
          <w:rFonts w:ascii="GHEA Grapalat" w:hAnsi="GHEA Grapalat" w:cs="Arian AMU"/>
          <w:color w:val="000000" w:themeColor="text1"/>
        </w:rPr>
        <w:t>ունեց</w:t>
      </w:r>
      <w:r w:rsidR="00686E57">
        <w:rPr>
          <w:rFonts w:ascii="GHEA Grapalat" w:hAnsi="GHEA Grapalat" w:cs="Arian AMU"/>
          <w:color w:val="000000" w:themeColor="text1"/>
        </w:rPr>
        <w:t>ել</w:t>
      </w:r>
      <w:r w:rsidR="004D3C92" w:rsidRPr="00492333">
        <w:rPr>
          <w:rFonts w:ascii="GHEA Grapalat" w:hAnsi="GHEA Grapalat" w:cs="Arian AMU"/>
          <w:color w:val="000000" w:themeColor="text1"/>
        </w:rPr>
        <w:t xml:space="preserve"> նաև ՀՀ փոխվարչապետ, ԲՇԽ նախագահ  Տ.Խաչատրյանը: </w:t>
      </w:r>
    </w:p>
    <w:p w:rsidR="00492333" w:rsidRPr="00492333" w:rsidRDefault="004D3C92" w:rsidP="00EA5AAF">
      <w:pPr>
        <w:ind w:firstLine="360"/>
        <w:jc w:val="both"/>
        <w:rPr>
          <w:rFonts w:ascii="GHEA Grapalat" w:hAnsi="GHEA Grapalat" w:cs="Arian AMU"/>
          <w:color w:val="000000" w:themeColor="text1"/>
        </w:rPr>
      </w:pPr>
      <w:r w:rsidRPr="00492333">
        <w:rPr>
          <w:rFonts w:ascii="GHEA Grapalat" w:hAnsi="GHEA Grapalat" w:cs="Arian AMU"/>
          <w:color w:val="000000" w:themeColor="text1"/>
        </w:rPr>
        <w:t xml:space="preserve">Երկրի կառավարության հետ ունեցած այս հանդիպումների ժամանակ Հելեն Քլարկը և Մարկ Ռոբինսոնը իրենց երախտագիտությունը հայտնեցին Հայաստանի կառավարությանը ՝ Խորհրդի նիստը </w:t>
      </w:r>
      <w:r w:rsidRPr="00492333">
        <w:rPr>
          <w:rFonts w:ascii="GHEA Grapalat" w:hAnsi="GHEA Grapalat" w:cs="Arian AMU"/>
          <w:color w:val="000000" w:themeColor="text1"/>
        </w:rPr>
        <w:lastRenderedPageBreak/>
        <w:t>Երևանում հյուրընկալելու,  հյուրերի ընդունելությունն ու միջոցառումների անցկացումը  բարձր մակարդակով կազմակերպելու համար: Եւ ինչպես նշեց Մարկ Ռոբինսոնը եզրափակիչ պաշտոնական ընթրիքի ժամանակ՝ «</w:t>
      </w:r>
      <w:r w:rsidR="00686E57">
        <w:rPr>
          <w:rFonts w:ascii="GHEA Grapalat" w:hAnsi="GHEA Grapalat" w:cs="Arian AMU"/>
          <w:color w:val="000000" w:themeColor="text1"/>
        </w:rPr>
        <w:t>մեր կարծիքով</w:t>
      </w:r>
      <w:r w:rsidRPr="00492333">
        <w:rPr>
          <w:rFonts w:ascii="GHEA Grapalat" w:hAnsi="GHEA Grapalat" w:cs="Arian AMU"/>
          <w:color w:val="000000" w:themeColor="text1"/>
        </w:rPr>
        <w:t xml:space="preserve"> Երևանում անցկացված Խորհրդի նիստը լավագույնն էր մինչ այժմ անցկացված նմանատիպ հավաքներից </w:t>
      </w:r>
      <w:r w:rsidR="00492333" w:rsidRPr="00492333">
        <w:rPr>
          <w:rFonts w:ascii="GHEA Grapalat" w:hAnsi="GHEA Grapalat" w:cs="Arian AMU"/>
          <w:color w:val="000000" w:themeColor="text1"/>
        </w:rPr>
        <w:t>և այն, պարզապես, ֆանտաստիկ էր կազմակերպված</w:t>
      </w:r>
      <w:r w:rsidRPr="00492333">
        <w:rPr>
          <w:rFonts w:ascii="GHEA Grapalat" w:hAnsi="GHEA Grapalat" w:cs="Arian AMU"/>
          <w:color w:val="000000" w:themeColor="text1"/>
        </w:rPr>
        <w:t>»</w:t>
      </w:r>
      <w:r w:rsidR="00492333" w:rsidRPr="00492333">
        <w:rPr>
          <w:rFonts w:ascii="GHEA Grapalat" w:hAnsi="GHEA Grapalat" w:cs="Arian AMU"/>
          <w:color w:val="000000" w:themeColor="text1"/>
        </w:rPr>
        <w:t xml:space="preserve">: </w:t>
      </w:r>
    </w:p>
    <w:p w:rsidR="00492333" w:rsidRDefault="004D3C92" w:rsidP="00EA5AAF">
      <w:pPr>
        <w:spacing w:after="0"/>
        <w:ind w:firstLine="360"/>
        <w:jc w:val="both"/>
        <w:rPr>
          <w:rFonts w:ascii="GHEA Grapalat" w:hAnsi="GHEA Grapalat"/>
        </w:rPr>
      </w:pPr>
      <w:r w:rsidRPr="00492333">
        <w:rPr>
          <w:rFonts w:ascii="GHEA Grapalat" w:hAnsi="GHEA Grapalat" w:cs="Times New Roman"/>
        </w:rPr>
        <w:t>ԱՃԹՆ</w:t>
      </w:r>
      <w:r w:rsidRPr="00492333">
        <w:rPr>
          <w:rFonts w:ascii="GHEA Grapalat" w:hAnsi="GHEA Grapalat"/>
        </w:rPr>
        <w:t xml:space="preserve"> միջազգային խորհրդի նիստի անցկացումը Հայաստանում ունե</w:t>
      </w:r>
      <w:r w:rsidR="00492333" w:rsidRPr="00492333">
        <w:rPr>
          <w:rFonts w:ascii="GHEA Grapalat" w:hAnsi="GHEA Grapalat"/>
        </w:rPr>
        <w:t>ցավ</w:t>
      </w:r>
      <w:r w:rsidRPr="00492333">
        <w:rPr>
          <w:rFonts w:ascii="GHEA Grapalat" w:hAnsi="GHEA Grapalat"/>
        </w:rPr>
        <w:t xml:space="preserve">  մի շարք  դրական հետևանքներ, </w:t>
      </w:r>
      <w:r w:rsidR="00492333" w:rsidRPr="00492333">
        <w:rPr>
          <w:rFonts w:ascii="GHEA Grapalat" w:hAnsi="GHEA Grapalat"/>
        </w:rPr>
        <w:t>մասնավորապես. Հայաստանը դիրքավորվ</w:t>
      </w:r>
      <w:r w:rsidR="00492333">
        <w:rPr>
          <w:rFonts w:ascii="GHEA Grapalat" w:hAnsi="GHEA Grapalat"/>
        </w:rPr>
        <w:t>եց</w:t>
      </w:r>
      <w:r w:rsidR="00492333" w:rsidRPr="00492333">
        <w:rPr>
          <w:rFonts w:ascii="GHEA Grapalat" w:hAnsi="GHEA Grapalat"/>
        </w:rPr>
        <w:t xml:space="preserve"> որպես բաց և թափանցիկ կառավարման սկզբունքները տնտեսության և հանրային  կյանքի վրա կիրառող և արդյունքներ ցուցադրող երկիր</w:t>
      </w:r>
      <w:r w:rsidR="00492333">
        <w:rPr>
          <w:rFonts w:ascii="GHEA Grapalat" w:hAnsi="GHEA Grapalat"/>
        </w:rPr>
        <w:t xml:space="preserve">, </w:t>
      </w:r>
      <w:r w:rsidR="00492333" w:rsidRPr="008B1916">
        <w:rPr>
          <w:rFonts w:ascii="GHEA Grapalat" w:hAnsi="GHEA Grapalat"/>
        </w:rPr>
        <w:t>օգտագործելո</w:t>
      </w:r>
      <w:r w:rsidR="00492333">
        <w:rPr>
          <w:rFonts w:ascii="GHEA Grapalat" w:hAnsi="GHEA Grapalat"/>
        </w:rPr>
        <w:t>վ</w:t>
      </w:r>
      <w:r w:rsidR="00492333" w:rsidRPr="008B1916">
        <w:rPr>
          <w:rFonts w:ascii="GHEA Grapalat" w:hAnsi="GHEA Grapalat"/>
        </w:rPr>
        <w:t xml:space="preserve"> ԱՃԹՆ-ի </w:t>
      </w:r>
      <w:r w:rsidR="00492333">
        <w:rPr>
          <w:rFonts w:ascii="GHEA Grapalat" w:hAnsi="GHEA Grapalat"/>
        </w:rPr>
        <w:t>համայնքում</w:t>
      </w:r>
      <w:r w:rsidR="00492333" w:rsidRPr="008B1916">
        <w:rPr>
          <w:rFonts w:ascii="GHEA Grapalat" w:hAnsi="GHEA Grapalat"/>
        </w:rPr>
        <w:t xml:space="preserve"> Հայաստանի գրաված առաջատար դիրքը՝ մեր երկրի միջազգային գործընկերներին ցուցադր</w:t>
      </w:r>
      <w:r w:rsidR="00492333">
        <w:rPr>
          <w:rFonts w:ascii="GHEA Grapalat" w:hAnsi="GHEA Grapalat"/>
        </w:rPr>
        <w:t xml:space="preserve">վեց, որ </w:t>
      </w:r>
      <w:r w:rsidR="00492333" w:rsidRPr="008B1916">
        <w:rPr>
          <w:rFonts w:ascii="GHEA Grapalat" w:hAnsi="GHEA Grapalat"/>
        </w:rPr>
        <w:t xml:space="preserve"> Հայաստանի կառավարության որդեգրած բաց և թափանցիկ կառավարման սկզբունքները իրական արտացոլում ունեն</w:t>
      </w:r>
      <w:r w:rsidR="00492333">
        <w:rPr>
          <w:rFonts w:ascii="GHEA Grapalat" w:hAnsi="GHEA Grapalat"/>
        </w:rPr>
        <w:t xml:space="preserve">, </w:t>
      </w:r>
      <w:r w:rsidR="00492333" w:rsidRPr="00AB770F">
        <w:rPr>
          <w:rFonts w:ascii="GHEA Grapalat" w:hAnsi="GHEA Grapalat"/>
        </w:rPr>
        <w:t>մեծա</w:t>
      </w:r>
      <w:r w:rsidR="00492333">
        <w:rPr>
          <w:rFonts w:ascii="GHEA Grapalat" w:hAnsi="GHEA Grapalat"/>
        </w:rPr>
        <w:t>ցավ</w:t>
      </w:r>
      <w:r w:rsidR="00492333" w:rsidRPr="00AB770F">
        <w:rPr>
          <w:rFonts w:ascii="GHEA Grapalat" w:hAnsi="GHEA Grapalat"/>
        </w:rPr>
        <w:t xml:space="preserve"> Հայաստանի հեղինակությունը՝ որպես ԱՃԹՆ անդամակից երկրի և բիզնես ֆորում անցկացնողի</w:t>
      </w:r>
      <w:r w:rsidR="00492333">
        <w:rPr>
          <w:rFonts w:ascii="GHEA Grapalat" w:hAnsi="GHEA Grapalat"/>
        </w:rPr>
        <w:t>:</w:t>
      </w:r>
      <w:r w:rsidR="00EA5AAF" w:rsidRPr="00EA5AAF">
        <w:rPr>
          <w:rFonts w:ascii="GHEA Grapalat" w:hAnsi="GHEA Grapalat"/>
        </w:rPr>
        <w:t xml:space="preserve"> </w:t>
      </w:r>
      <w:r w:rsidR="00492333">
        <w:rPr>
          <w:rFonts w:ascii="GHEA Grapalat" w:hAnsi="GHEA Grapalat"/>
        </w:rPr>
        <w:t xml:space="preserve">Այս միջոցառման լրացուցիչ արդյունքներից էին նաև </w:t>
      </w:r>
      <w:r w:rsidR="00492333" w:rsidRPr="00BE7C4A">
        <w:rPr>
          <w:rFonts w:ascii="GHEA Grapalat" w:hAnsi="GHEA Grapalat"/>
        </w:rPr>
        <w:t>հանքարդյունաբերության ոլորտում հայտնի և կայացած միջազգային հեղինակավոր կազմակերպությունների պատասխանատու անձանց</w:t>
      </w:r>
      <w:r w:rsidR="00492333">
        <w:rPr>
          <w:rFonts w:ascii="GHEA Grapalat" w:hAnsi="GHEA Grapalat"/>
        </w:rPr>
        <w:t xml:space="preserve"> հետ </w:t>
      </w:r>
      <w:r w:rsidR="00492333" w:rsidRPr="00BE7C4A">
        <w:rPr>
          <w:rFonts w:ascii="GHEA Grapalat" w:hAnsi="GHEA Grapalat"/>
        </w:rPr>
        <w:t xml:space="preserve"> անմիջական հանդիպումներ</w:t>
      </w:r>
      <w:r w:rsidR="00492333">
        <w:rPr>
          <w:rFonts w:ascii="GHEA Grapalat" w:hAnsi="GHEA Grapalat"/>
        </w:rPr>
        <w:t xml:space="preserve">ը՝ </w:t>
      </w:r>
      <w:r w:rsidR="00492333" w:rsidRPr="00BE7C4A">
        <w:rPr>
          <w:rFonts w:ascii="GHEA Grapalat" w:hAnsi="GHEA Grapalat"/>
        </w:rPr>
        <w:t xml:space="preserve"> </w:t>
      </w:r>
      <w:r w:rsidR="00686E57">
        <w:rPr>
          <w:rFonts w:ascii="GHEA Grapalat" w:hAnsi="GHEA Grapalat"/>
        </w:rPr>
        <w:t xml:space="preserve">գործնական և մասնագիտական կապերի </w:t>
      </w:r>
      <w:r w:rsidR="00492333">
        <w:rPr>
          <w:rFonts w:ascii="GHEA Grapalat" w:hAnsi="GHEA Grapalat"/>
        </w:rPr>
        <w:t xml:space="preserve"> տեսանկյունից:</w:t>
      </w:r>
    </w:p>
    <w:p w:rsidR="00D2263C" w:rsidRPr="00EA5AAF" w:rsidRDefault="00D2263C" w:rsidP="00EA5AAF">
      <w:pPr>
        <w:ind w:firstLine="360"/>
        <w:jc w:val="both"/>
        <w:rPr>
          <w:rFonts w:ascii="GHEA Grapalat" w:hAnsi="GHEA Grapalat" w:cs="Times New Roman"/>
        </w:rPr>
      </w:pPr>
      <w:r w:rsidRPr="00EA5AAF">
        <w:rPr>
          <w:rFonts w:ascii="GHEA Grapalat" w:hAnsi="GHEA Grapalat" w:cs="Times New Roman"/>
        </w:rPr>
        <w:t>2025թ. նախատեսված աշխատանքային միջոցառումների կատարման ընթացքի մասին ավելի մանրամասն ներկայացվում է ստորև: Աշխատանքների կատարումը նկարագրված է ըստ 2025-2026թթ. Աշխատանքային ծրագրում սահմանված նպատակների ներքո կատարված միջոցառումների բաշխման և սահմանված կատարման ժամկետների:</w:t>
      </w:r>
    </w:p>
    <w:p w:rsidR="000C183B" w:rsidRPr="00EA5AAF" w:rsidRDefault="000C183B" w:rsidP="00EA5AAF">
      <w:pPr>
        <w:pStyle w:val="Heading1"/>
        <w:shd w:val="clear" w:color="auto" w:fill="FFFFFF"/>
        <w:spacing w:before="0" w:line="276" w:lineRule="auto"/>
        <w:rPr>
          <w:rFonts w:ascii="GHEA Grapalat" w:eastAsia="Palatino Linotype" w:hAnsi="GHEA Grapalat" w:cs="Times New Roman"/>
          <w:i w:val="0"/>
          <w:sz w:val="22"/>
          <w:szCs w:val="22"/>
        </w:rPr>
      </w:pPr>
    </w:p>
    <w:p w:rsidR="000C183B" w:rsidRDefault="000C183B" w:rsidP="00A235E4">
      <w:pPr>
        <w:rPr>
          <w:rFonts w:ascii="GHEA Grapalat" w:eastAsia="GHEA Grapalat" w:hAnsi="GHEA Grapalat" w:cs="GHEA Grapalat"/>
          <w:sz w:val="24"/>
          <w:szCs w:val="24"/>
        </w:rPr>
      </w:pPr>
    </w:p>
    <w:p w:rsidR="001579C2" w:rsidRPr="00A235E4" w:rsidRDefault="007B7B78" w:rsidP="00A235E4">
      <w:pPr>
        <w:pStyle w:val="Heading1"/>
        <w:numPr>
          <w:ilvl w:val="0"/>
          <w:numId w:val="10"/>
        </w:numPr>
        <w:spacing w:line="276" w:lineRule="auto"/>
        <w:jc w:val="center"/>
        <w:rPr>
          <w:rFonts w:ascii="GHEA Grapalat" w:hAnsi="GHEA Grapalat"/>
          <w:b/>
          <w:sz w:val="28"/>
          <w:szCs w:val="28"/>
        </w:rPr>
      </w:pPr>
      <w:r w:rsidRPr="00A235E4">
        <w:rPr>
          <w:rFonts w:ascii="GHEA Grapalat" w:eastAsia="GHEA Grapalat" w:hAnsi="GHEA Grapalat" w:cs="GHEA Grapalat"/>
          <w:b/>
          <w:color w:val="244061" w:themeColor="accent1" w:themeShade="80"/>
          <w:sz w:val="28"/>
          <w:szCs w:val="28"/>
        </w:rPr>
        <w:t>Հասանելի և արդիական տեղեկատվության ապահովում</w:t>
      </w:r>
    </w:p>
    <w:p w:rsidR="00F37126" w:rsidRPr="00A235E4" w:rsidRDefault="00F37126" w:rsidP="00A235E4">
      <w:pPr>
        <w:jc w:val="center"/>
        <w:rPr>
          <w:rFonts w:ascii="GHEA Grapalat" w:hAnsi="GHEA Grapalat"/>
          <w:color w:val="244061" w:themeColor="accent1" w:themeShade="80"/>
          <w:sz w:val="24"/>
          <w:szCs w:val="24"/>
          <w:u w:val="single"/>
        </w:rPr>
      </w:pPr>
      <w:r w:rsidRPr="00A235E4">
        <w:rPr>
          <w:rFonts w:ascii="GHEA Grapalat" w:hAnsi="GHEA Grapalat"/>
          <w:i/>
          <w:color w:val="244061" w:themeColor="accent1" w:themeShade="80"/>
          <w:sz w:val="24"/>
          <w:szCs w:val="24"/>
          <w:u w:val="single"/>
        </w:rPr>
        <w:t>Միջոցառումներ 1-</w:t>
      </w:r>
      <w:r w:rsidR="00AC3093">
        <w:rPr>
          <w:rFonts w:ascii="GHEA Grapalat" w:hAnsi="GHEA Grapalat"/>
          <w:i/>
          <w:color w:val="244061" w:themeColor="accent1" w:themeShade="80"/>
          <w:sz w:val="24"/>
          <w:szCs w:val="24"/>
          <w:u w:val="single"/>
        </w:rPr>
        <w:t>7</w:t>
      </w:r>
    </w:p>
    <w:p w:rsidR="00961E5B" w:rsidRPr="00A235E4" w:rsidRDefault="00961E5B" w:rsidP="00A235E4">
      <w:pPr>
        <w:spacing w:after="0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402918" w:rsidRPr="00440E6F" w:rsidRDefault="00402918" w:rsidP="00A235E4">
      <w:pPr>
        <w:ind w:firstLine="360"/>
        <w:jc w:val="both"/>
        <w:rPr>
          <w:rFonts w:ascii="GHEA Grapalat" w:eastAsia="GHEA Grapalat" w:hAnsi="GHEA Grapalat" w:cs="GHEA Grapalat"/>
          <w:color w:val="000000" w:themeColor="text1"/>
        </w:rPr>
      </w:pPr>
      <w:r w:rsidRPr="00440E6F">
        <w:rPr>
          <w:rFonts w:ascii="GHEA Grapalat" w:eastAsia="GHEA Grapalat" w:hAnsi="GHEA Grapalat" w:cs="GHEA Grapalat"/>
          <w:color w:val="000000" w:themeColor="text1"/>
        </w:rPr>
        <w:lastRenderedPageBreak/>
        <w:t xml:space="preserve">Հայաստանի ԱՃԹՆ-ի կայքը </w:t>
      </w:r>
      <w:r w:rsidR="00450A66" w:rsidRPr="00440E6F">
        <w:rPr>
          <w:rFonts w:ascii="GHEA Grapalat" w:eastAsia="GHEA Grapalat" w:hAnsi="GHEA Grapalat" w:cs="GHEA Grapalat"/>
          <w:color w:val="000000" w:themeColor="text1"/>
        </w:rPr>
        <w:t xml:space="preserve">շարունակել է </w:t>
      </w:r>
      <w:r w:rsidR="00EA5AAF">
        <w:rPr>
          <w:rFonts w:ascii="GHEA Grapalat" w:eastAsia="GHEA Grapalat" w:hAnsi="GHEA Grapalat" w:cs="GHEA Grapalat"/>
          <w:color w:val="000000" w:themeColor="text1"/>
        </w:rPr>
        <w:t>մնալ որպես</w:t>
      </w:r>
      <w:r w:rsidR="00450A66" w:rsidRPr="00440E6F">
        <w:rPr>
          <w:rFonts w:ascii="GHEA Grapalat" w:eastAsia="GHEA Grapalat" w:hAnsi="GHEA Grapalat" w:cs="GHEA Grapalat"/>
          <w:color w:val="000000" w:themeColor="text1"/>
        </w:rPr>
        <w:t xml:space="preserve"> </w:t>
      </w:r>
      <w:r w:rsidRPr="00440E6F">
        <w:rPr>
          <w:rFonts w:ascii="GHEA Grapalat" w:eastAsia="GHEA Grapalat" w:hAnsi="GHEA Grapalat" w:cs="GHEA Grapalat"/>
          <w:color w:val="000000" w:themeColor="text1"/>
        </w:rPr>
        <w:t>տեղեկատվության տարածման և դրա հասանելիության ապահովման հիմնական միջոց:  Կայք</w:t>
      </w:r>
      <w:r w:rsidR="00450A66" w:rsidRPr="00440E6F">
        <w:rPr>
          <w:rFonts w:ascii="GHEA Grapalat" w:eastAsia="GHEA Grapalat" w:hAnsi="GHEA Grapalat" w:cs="GHEA Grapalat"/>
          <w:color w:val="000000" w:themeColor="text1"/>
        </w:rPr>
        <w:t xml:space="preserve">ի բովանդակությունը </w:t>
      </w:r>
      <w:r w:rsidRPr="00440E6F">
        <w:rPr>
          <w:rFonts w:ascii="GHEA Grapalat" w:eastAsia="GHEA Grapalat" w:hAnsi="GHEA Grapalat" w:cs="GHEA Grapalat"/>
          <w:color w:val="000000" w:themeColor="text1"/>
        </w:rPr>
        <w:t xml:space="preserve">  պարբերաբար թարմացվել է</w:t>
      </w:r>
      <w:r w:rsidR="00AC3093" w:rsidRPr="00440E6F">
        <w:rPr>
          <w:rFonts w:ascii="GHEA Grapalat" w:eastAsia="GHEA Grapalat" w:hAnsi="GHEA Grapalat" w:cs="GHEA Grapalat"/>
          <w:color w:val="000000" w:themeColor="text1"/>
        </w:rPr>
        <w:t>՝ մասնավորապես տարվա ընթացքում հրապարակվել են նյութեր  հանքարդյունաբերության</w:t>
      </w:r>
      <w:r w:rsidR="00443808" w:rsidRPr="00443808">
        <w:rPr>
          <w:rFonts w:ascii="GHEA Grapalat" w:eastAsia="GHEA Grapalat" w:hAnsi="GHEA Grapalat" w:cs="GHEA Grapalat"/>
          <w:color w:val="000000" w:themeColor="text1"/>
        </w:rPr>
        <w:t xml:space="preserve"> </w:t>
      </w:r>
      <w:r w:rsidR="00443808">
        <w:rPr>
          <w:rFonts w:ascii="GHEA Grapalat" w:eastAsia="GHEA Grapalat" w:hAnsi="GHEA Grapalat" w:cs="GHEA Grapalat"/>
          <w:color w:val="000000" w:themeColor="text1"/>
        </w:rPr>
        <w:t>ոլորտի</w:t>
      </w:r>
      <w:r w:rsidR="00AC3093" w:rsidRPr="00440E6F">
        <w:rPr>
          <w:rFonts w:ascii="GHEA Grapalat" w:eastAsia="GHEA Grapalat" w:hAnsi="GHEA Grapalat" w:cs="GHEA Grapalat"/>
          <w:color w:val="000000" w:themeColor="text1"/>
        </w:rPr>
        <w:t xml:space="preserve"> իրական շահառուների բացահայտան, տվյալների օգտագործման, ինչպ</w:t>
      </w:r>
      <w:r w:rsidR="00443808">
        <w:rPr>
          <w:rFonts w:ascii="GHEA Grapalat" w:eastAsia="GHEA Grapalat" w:hAnsi="GHEA Grapalat" w:cs="GHEA Grapalat"/>
          <w:color w:val="000000" w:themeColor="text1"/>
        </w:rPr>
        <w:t>ե</w:t>
      </w:r>
      <w:r w:rsidR="00AC3093" w:rsidRPr="00440E6F">
        <w:rPr>
          <w:rFonts w:ascii="GHEA Grapalat" w:eastAsia="GHEA Grapalat" w:hAnsi="GHEA Grapalat" w:cs="GHEA Grapalat"/>
          <w:color w:val="000000" w:themeColor="text1"/>
        </w:rPr>
        <w:t xml:space="preserve">ս նաև բազմաշահառու խմբի գործունեության վերաբերյալ։ </w:t>
      </w:r>
      <w:r w:rsidR="00F45EDE" w:rsidRPr="00440E6F">
        <w:rPr>
          <w:rFonts w:ascii="GHEA Grapalat" w:eastAsia="GHEA Grapalat" w:hAnsi="GHEA Grapalat" w:cs="GHEA Grapalat"/>
          <w:color w:val="000000" w:themeColor="text1"/>
        </w:rPr>
        <w:t>Օտարալեզու օգտվողների համար կ</w:t>
      </w:r>
      <w:r w:rsidR="00450A66" w:rsidRPr="00440E6F">
        <w:rPr>
          <w:rFonts w:ascii="GHEA Grapalat" w:eastAsia="GHEA Grapalat" w:hAnsi="GHEA Grapalat" w:cs="GHEA Grapalat"/>
          <w:color w:val="000000" w:themeColor="text1"/>
        </w:rPr>
        <w:t xml:space="preserve">այքի կարևոր տեղեկատվությունը թարգմանվել է </w:t>
      </w:r>
      <w:r w:rsidR="00AC3093" w:rsidRPr="00440E6F">
        <w:rPr>
          <w:rFonts w:ascii="GHEA Grapalat" w:eastAsia="GHEA Grapalat" w:hAnsi="GHEA Grapalat" w:cs="GHEA Grapalat"/>
          <w:color w:val="000000" w:themeColor="text1"/>
        </w:rPr>
        <w:t xml:space="preserve">նաև </w:t>
      </w:r>
      <w:r w:rsidR="00450A66" w:rsidRPr="00440E6F">
        <w:rPr>
          <w:rFonts w:ascii="GHEA Grapalat" w:eastAsia="GHEA Grapalat" w:hAnsi="GHEA Grapalat" w:cs="GHEA Grapalat"/>
          <w:color w:val="000000" w:themeColor="text1"/>
        </w:rPr>
        <w:t>անգլերեն</w:t>
      </w:r>
      <w:r w:rsidRPr="00440E6F">
        <w:rPr>
          <w:rFonts w:ascii="GHEA Grapalat" w:eastAsia="GHEA Grapalat" w:hAnsi="GHEA Grapalat" w:cs="GHEA Grapalat"/>
          <w:color w:val="000000" w:themeColor="text1"/>
        </w:rPr>
        <w:t>:</w:t>
      </w:r>
    </w:p>
    <w:p w:rsidR="00232619" w:rsidRDefault="00AC3093" w:rsidP="00A235E4">
      <w:pPr>
        <w:ind w:firstLine="360"/>
        <w:jc w:val="both"/>
        <w:rPr>
          <w:rFonts w:ascii="GHEA Grapalat" w:eastAsia="GHEA Grapalat" w:hAnsi="GHEA Grapalat" w:cs="GHEA Grapalat"/>
          <w:color w:val="000000" w:themeColor="text1"/>
        </w:rPr>
      </w:pPr>
      <w:r w:rsidRPr="00440E6F">
        <w:rPr>
          <w:rFonts w:ascii="GHEA Grapalat" w:eastAsia="GHEA Grapalat" w:hAnsi="GHEA Grapalat" w:cs="GHEA Grapalat"/>
          <w:color w:val="000000" w:themeColor="text1"/>
        </w:rPr>
        <w:t xml:space="preserve">2025 թվականի ընթացքում </w:t>
      </w:r>
      <w:r w:rsidR="00975A55">
        <w:rPr>
          <w:rFonts w:ascii="GHEA Grapalat" w:eastAsia="GHEA Grapalat" w:hAnsi="GHEA Grapalat" w:cs="GHEA Grapalat"/>
          <w:color w:val="000000" w:themeColor="text1"/>
        </w:rPr>
        <w:t>կ</w:t>
      </w:r>
      <w:r w:rsidR="00961E5B" w:rsidRPr="00440E6F">
        <w:rPr>
          <w:rFonts w:ascii="GHEA Grapalat" w:eastAsia="GHEA Grapalat" w:hAnsi="GHEA Grapalat" w:cs="GHEA Grapalat"/>
          <w:color w:val="000000" w:themeColor="text1"/>
        </w:rPr>
        <w:t xml:space="preserve">այքում հրապարակվել է ԱՃԹՆ-ի ընթացիկ գործունեությունը լուսաբանող </w:t>
      </w:r>
      <w:r w:rsidR="00CF0F80" w:rsidRPr="00440E6F">
        <w:rPr>
          <w:rFonts w:ascii="GHEA Grapalat" w:eastAsia="GHEA Grapalat" w:hAnsi="GHEA Grapalat" w:cs="GHEA Grapalat"/>
          <w:color w:val="000000" w:themeColor="text1"/>
        </w:rPr>
        <w:t>7</w:t>
      </w:r>
      <w:r w:rsidR="00961E5B" w:rsidRPr="00440E6F">
        <w:rPr>
          <w:rFonts w:ascii="GHEA Grapalat" w:eastAsia="GHEA Grapalat" w:hAnsi="GHEA Grapalat" w:cs="GHEA Grapalat"/>
          <w:color w:val="000000" w:themeColor="text1"/>
        </w:rPr>
        <w:t xml:space="preserve"> </w:t>
      </w:r>
      <w:r w:rsidR="00443808">
        <w:rPr>
          <w:rFonts w:ascii="GHEA Grapalat" w:eastAsia="GHEA Grapalat" w:hAnsi="GHEA Grapalat" w:cs="GHEA Grapalat"/>
          <w:color w:val="000000" w:themeColor="text1"/>
        </w:rPr>
        <w:t xml:space="preserve"> </w:t>
      </w:r>
      <w:r w:rsidR="00961E5B" w:rsidRPr="00440E6F">
        <w:rPr>
          <w:rFonts w:ascii="GHEA Grapalat" w:eastAsia="GHEA Grapalat" w:hAnsi="GHEA Grapalat" w:cs="GHEA Grapalat"/>
          <w:color w:val="000000" w:themeColor="text1"/>
        </w:rPr>
        <w:t>նորություն</w:t>
      </w:r>
      <w:r w:rsidR="00101A59" w:rsidRPr="00440E6F">
        <w:rPr>
          <w:rStyle w:val="FootnoteReference"/>
          <w:rFonts w:ascii="GHEA Grapalat" w:eastAsia="GHEA Grapalat" w:hAnsi="GHEA Grapalat" w:cs="GHEA Grapalat"/>
          <w:color w:val="000000" w:themeColor="text1"/>
        </w:rPr>
        <w:footnoteReference w:id="3"/>
      </w:r>
      <w:r w:rsidRPr="00440E6F">
        <w:rPr>
          <w:rFonts w:ascii="GHEA Grapalat" w:eastAsia="GHEA Grapalat" w:hAnsi="GHEA Grapalat" w:cs="GHEA Grapalat"/>
          <w:color w:val="000000" w:themeColor="text1"/>
        </w:rPr>
        <w:t>։ Տեղեկատվության տարածման շրջանակում կիրա</w:t>
      </w:r>
      <w:r w:rsidR="00686E57">
        <w:rPr>
          <w:rFonts w:ascii="GHEA Grapalat" w:eastAsia="GHEA Grapalat" w:hAnsi="GHEA Grapalat" w:cs="GHEA Grapalat"/>
          <w:color w:val="000000" w:themeColor="text1"/>
        </w:rPr>
        <w:t>ռ</w:t>
      </w:r>
      <w:r w:rsidRPr="00440E6F">
        <w:rPr>
          <w:rFonts w:ascii="GHEA Grapalat" w:eastAsia="GHEA Grapalat" w:hAnsi="GHEA Grapalat" w:cs="GHEA Grapalat"/>
          <w:color w:val="000000" w:themeColor="text1"/>
        </w:rPr>
        <w:t xml:space="preserve">վել են նաև տարբեր հաղորդակցման գործիքներ, ի դեմս </w:t>
      </w:r>
      <w:r w:rsidRPr="004D57AC">
        <w:rPr>
          <w:rFonts w:ascii="GHEA Grapalat" w:eastAsia="GHEA Grapalat" w:hAnsi="GHEA Grapalat" w:cs="GHEA Grapalat"/>
          <w:color w:val="000000" w:themeColor="text1"/>
        </w:rPr>
        <w:t>Facebook</w:t>
      </w:r>
      <w:r w:rsidRPr="004D57AC">
        <w:rPr>
          <w:rFonts w:ascii="GHEA Grapalat" w:eastAsia="GHEA Grapalat" w:hAnsi="GHEA Grapalat" w:cs="GHEA Grapalat"/>
          <w:color w:val="000000" w:themeColor="text1"/>
          <w:vertAlign w:val="superscript"/>
        </w:rPr>
        <w:footnoteReference w:id="4"/>
      </w:r>
      <w:r w:rsidRPr="004D57AC">
        <w:rPr>
          <w:rFonts w:ascii="GHEA Grapalat" w:eastAsia="GHEA Grapalat" w:hAnsi="GHEA Grapalat" w:cs="GHEA Grapalat"/>
          <w:color w:val="000000" w:themeColor="text1"/>
        </w:rPr>
        <w:t xml:space="preserve"> և YouTube</w:t>
      </w:r>
      <w:r w:rsidRPr="004D57AC">
        <w:rPr>
          <w:rFonts w:ascii="GHEA Grapalat" w:eastAsia="GHEA Grapalat" w:hAnsi="GHEA Grapalat" w:cs="GHEA Grapalat"/>
          <w:color w:val="000000" w:themeColor="text1"/>
          <w:vertAlign w:val="superscript"/>
        </w:rPr>
        <w:footnoteReference w:id="5"/>
      </w:r>
      <w:r w:rsidRPr="004D57AC">
        <w:rPr>
          <w:rFonts w:ascii="GHEA Grapalat" w:eastAsia="GHEA Grapalat" w:hAnsi="GHEA Grapalat" w:cs="GHEA Grapalat"/>
          <w:color w:val="000000" w:themeColor="text1"/>
        </w:rPr>
        <w:t xml:space="preserve"> </w:t>
      </w:r>
      <w:r w:rsidRPr="00440E6F">
        <w:rPr>
          <w:rFonts w:ascii="GHEA Grapalat" w:eastAsia="GHEA Grapalat" w:hAnsi="GHEA Grapalat" w:cs="GHEA Grapalat"/>
          <w:color w:val="000000" w:themeColor="text1"/>
        </w:rPr>
        <w:t xml:space="preserve"> ցանցերում Հայաստանի ԱՃԹՆ-ի էջերի։</w:t>
      </w:r>
    </w:p>
    <w:p w:rsidR="00990EE0" w:rsidRDefault="00E06F00" w:rsidP="00A235E4">
      <w:pPr>
        <w:ind w:firstLine="360"/>
        <w:jc w:val="both"/>
        <w:rPr>
          <w:rFonts w:ascii="GHEA Grapalat" w:eastAsia="GHEA Grapalat" w:hAnsi="GHEA Grapalat" w:cs="GHEA Grapalat"/>
          <w:color w:val="000000" w:themeColor="text1"/>
        </w:rPr>
      </w:pPr>
      <w:r w:rsidRPr="00440E6F">
        <w:rPr>
          <w:rFonts w:ascii="GHEA Grapalat" w:eastAsia="GHEA Grapalat" w:hAnsi="GHEA Grapalat" w:cs="GHEA Grapalat"/>
          <w:color w:val="000000" w:themeColor="text1"/>
        </w:rPr>
        <w:t xml:space="preserve">Հայաստանի ԱՃԹՆ-ի լուսաբանման, իրազեկման և արդեն միջազգային հանրայնացման համար կարևոր նշանակություն է ունեցել </w:t>
      </w:r>
      <w:r w:rsidR="00EA17EE" w:rsidRPr="00440E6F">
        <w:rPr>
          <w:rFonts w:ascii="GHEA Grapalat" w:hAnsi="GHEA Grapalat" w:cs="Arian AMU"/>
          <w:color w:val="000000" w:themeColor="text1"/>
        </w:rPr>
        <w:t>2025</w:t>
      </w:r>
      <w:r w:rsidRPr="00440E6F">
        <w:rPr>
          <w:rFonts w:ascii="GHEA Grapalat" w:hAnsi="GHEA Grapalat" w:cs="Arian AMU"/>
          <w:color w:val="000000" w:themeColor="text1"/>
        </w:rPr>
        <w:t>թ</w:t>
      </w:r>
      <w:r w:rsidR="00EA17EE" w:rsidRPr="00440E6F">
        <w:rPr>
          <w:rFonts w:ascii="GHEA Grapalat" w:hAnsi="GHEA Grapalat" w:cs="Arian AMU"/>
          <w:color w:val="000000" w:themeColor="text1"/>
        </w:rPr>
        <w:t xml:space="preserve">. </w:t>
      </w:r>
      <w:r w:rsidR="002826A0">
        <w:rPr>
          <w:rFonts w:ascii="GHEA Grapalat" w:hAnsi="GHEA Grapalat" w:cs="Arian AMU"/>
          <w:color w:val="000000" w:themeColor="text1"/>
        </w:rPr>
        <w:t>ն</w:t>
      </w:r>
      <w:r w:rsidR="00EA17EE" w:rsidRPr="00440E6F">
        <w:rPr>
          <w:rFonts w:ascii="GHEA Grapalat" w:hAnsi="GHEA Grapalat" w:cs="Arian AMU"/>
          <w:color w:val="000000" w:themeColor="text1"/>
        </w:rPr>
        <w:t>ոյեմբերի 19-20</w:t>
      </w:r>
      <w:r w:rsidRPr="00440E6F">
        <w:rPr>
          <w:rFonts w:ascii="GHEA Grapalat" w:hAnsi="GHEA Grapalat" w:cs="Arian AMU"/>
          <w:color w:val="000000" w:themeColor="text1"/>
        </w:rPr>
        <w:t xml:space="preserve">-ը </w:t>
      </w:r>
      <w:r w:rsidR="00EA17EE" w:rsidRPr="00440E6F">
        <w:rPr>
          <w:rFonts w:ascii="GHEA Grapalat" w:hAnsi="GHEA Grapalat" w:cs="Arian AMU"/>
          <w:color w:val="000000" w:themeColor="text1"/>
        </w:rPr>
        <w:t xml:space="preserve">Երևանում </w:t>
      </w:r>
      <w:r w:rsidRPr="00440E6F">
        <w:rPr>
          <w:rFonts w:ascii="GHEA Grapalat" w:hAnsi="GHEA Grapalat" w:cs="Arian AMU"/>
          <w:color w:val="000000" w:themeColor="text1"/>
        </w:rPr>
        <w:t xml:space="preserve">կայացած </w:t>
      </w:r>
      <w:r w:rsidRPr="00440E6F">
        <w:rPr>
          <w:rFonts w:ascii="Calibri" w:hAnsi="Calibri" w:cs="Calibri"/>
          <w:color w:val="000000" w:themeColor="text1"/>
        </w:rPr>
        <w:t> </w:t>
      </w:r>
      <w:r w:rsidR="00EA17EE" w:rsidRPr="00440E6F">
        <w:rPr>
          <w:rFonts w:ascii="GHEA Grapalat" w:hAnsi="GHEA Grapalat" w:cs="Arian AMU"/>
          <w:color w:val="000000" w:themeColor="text1"/>
        </w:rPr>
        <w:t>Արդյունահանող ճյուղերի թափանցիկության նախաձեռնության (ԱՃԹՆ) Խորհրդի 64-րդ նիստը</w:t>
      </w:r>
      <w:r w:rsidR="00440E6F" w:rsidRPr="00440E6F">
        <w:rPr>
          <w:rStyle w:val="FootnoteReference"/>
          <w:rFonts w:ascii="GHEA Grapalat" w:hAnsi="GHEA Grapalat" w:cs="Arian AMU"/>
          <w:color w:val="000000" w:themeColor="text1"/>
        </w:rPr>
        <w:footnoteReference w:id="6"/>
      </w:r>
      <w:r w:rsidR="00232619">
        <w:rPr>
          <w:rFonts w:ascii="GHEA Grapalat" w:hAnsi="GHEA Grapalat" w:cs="Arian AMU"/>
          <w:color w:val="000000" w:themeColor="text1"/>
        </w:rPr>
        <w:t xml:space="preserve"> և դրան նախորդած 2-օրյա միջազգային աշխատաժողովը</w:t>
      </w:r>
      <w:r w:rsidR="00EA17EE" w:rsidRPr="00440E6F">
        <w:rPr>
          <w:rFonts w:ascii="GHEA Grapalat" w:hAnsi="GHEA Grapalat" w:cs="Arian AMU"/>
          <w:color w:val="000000" w:themeColor="text1"/>
        </w:rPr>
        <w:t>։ Այ</w:t>
      </w:r>
      <w:r w:rsidR="00232619">
        <w:rPr>
          <w:rFonts w:ascii="GHEA Grapalat" w:hAnsi="GHEA Grapalat" w:cs="Arian AMU"/>
          <w:color w:val="000000" w:themeColor="text1"/>
        </w:rPr>
        <w:t xml:space="preserve">դ իրադարձությունը </w:t>
      </w:r>
      <w:r w:rsidR="00EA17EE" w:rsidRPr="00440E6F">
        <w:rPr>
          <w:rFonts w:ascii="GHEA Grapalat" w:hAnsi="GHEA Grapalat" w:cs="Arian AMU"/>
          <w:color w:val="000000" w:themeColor="text1"/>
        </w:rPr>
        <w:t xml:space="preserve">համախմբել էր աշխարհի տարբեր երկրների ավելի քան 120 մասնակիցների՝ ԱՃԹՆ անդամ երկրների ներկայացուցիչների, Խորհրդի անդամների, միջազգային գործընկեր կազմակերպությունների ու դոնոր երկրների պատվիրակությունների, ինչպես նաև Հայաստանի ԲՇԽ-ի անդամներին և </w:t>
      </w:r>
      <w:r w:rsidR="00443808">
        <w:rPr>
          <w:rFonts w:ascii="GHEA Grapalat" w:hAnsi="GHEA Grapalat" w:cs="Arian AMU"/>
          <w:color w:val="000000" w:themeColor="text1"/>
        </w:rPr>
        <w:t xml:space="preserve">ԱՃԹՄ </w:t>
      </w:r>
      <w:r w:rsidR="00EA17EE" w:rsidRPr="00440E6F">
        <w:rPr>
          <w:rFonts w:ascii="GHEA Grapalat" w:hAnsi="GHEA Grapalat" w:cs="Arian AMU"/>
          <w:color w:val="000000" w:themeColor="text1"/>
        </w:rPr>
        <w:t>տեղական համայնքի ներկայացուցիչներին։</w:t>
      </w:r>
      <w:r w:rsidR="00990EE0" w:rsidRPr="00440E6F">
        <w:rPr>
          <w:rFonts w:ascii="GHEA Grapalat" w:eastAsia="GHEA Grapalat" w:hAnsi="GHEA Grapalat" w:cs="GHEA Grapalat"/>
          <w:color w:val="000000" w:themeColor="text1"/>
        </w:rPr>
        <w:t xml:space="preserve"> </w:t>
      </w:r>
    </w:p>
    <w:p w:rsidR="00232619" w:rsidRPr="0019542E" w:rsidRDefault="00232619" w:rsidP="00A235E4">
      <w:pPr>
        <w:ind w:firstLine="360"/>
        <w:jc w:val="both"/>
        <w:rPr>
          <w:rFonts w:ascii="GHEA Grapalat" w:eastAsia="GHEA Grapalat" w:hAnsi="GHEA Grapalat" w:cs="GHEA Grapalat"/>
          <w:color w:val="000000" w:themeColor="text1"/>
        </w:rPr>
      </w:pPr>
      <w:r w:rsidRPr="0019542E">
        <w:rPr>
          <w:rFonts w:ascii="GHEA Grapalat" w:eastAsia="GHEA Grapalat" w:hAnsi="GHEA Grapalat" w:cs="GHEA Grapalat"/>
          <w:color w:val="000000" w:themeColor="text1"/>
        </w:rPr>
        <w:t>Մինչև Խորհրդի նիստը, նոյեմբերի 17–18-ին անցկացվեց</w:t>
      </w:r>
      <w:r w:rsidRPr="0019542E">
        <w:rPr>
          <w:rFonts w:ascii="Calibri" w:eastAsia="GHEA Grapalat" w:hAnsi="Calibri" w:cs="Calibri"/>
          <w:color w:val="000000" w:themeColor="text1"/>
        </w:rPr>
        <w:t> </w:t>
      </w:r>
      <w:r w:rsidRPr="0019542E">
        <w:rPr>
          <w:rFonts w:ascii="GHEA Grapalat" w:eastAsia="GHEA Grapalat" w:hAnsi="GHEA Grapalat" w:cs="GHEA Grapalat"/>
          <w:color w:val="000000" w:themeColor="text1"/>
        </w:rPr>
        <w:t xml:space="preserve">Opening Extractives ծրագրի հնգամյա արդյունքների ամփոփման միջազգային աշխատաժողովը, որին մասնակցում էին շուրջ 60 մասնակից 20-ից ավելի երկրներից, այդ թվում Հայաստանի ԱՃԹՆ-ի ԲՇԽ անդամներ, պետական լիազոր մարմինների և քաղաքացիական </w:t>
      </w:r>
      <w:r w:rsidR="0019542E">
        <w:rPr>
          <w:rFonts w:ascii="GHEA Grapalat" w:eastAsia="GHEA Grapalat" w:hAnsi="GHEA Grapalat" w:cs="GHEA Grapalat"/>
          <w:color w:val="000000" w:themeColor="text1"/>
        </w:rPr>
        <w:t xml:space="preserve">ընդլայնված </w:t>
      </w:r>
      <w:r w:rsidRPr="0019542E">
        <w:rPr>
          <w:rFonts w:ascii="GHEA Grapalat" w:eastAsia="GHEA Grapalat" w:hAnsi="GHEA Grapalat" w:cs="GHEA Grapalat"/>
          <w:color w:val="000000" w:themeColor="text1"/>
        </w:rPr>
        <w:t xml:space="preserve">հասարակության ներկայացուցիչներ։ </w:t>
      </w:r>
    </w:p>
    <w:p w:rsidR="00232619" w:rsidRPr="00DF2AEE" w:rsidRDefault="00232619" w:rsidP="00A235E4">
      <w:pPr>
        <w:ind w:firstLine="360"/>
        <w:jc w:val="both"/>
        <w:rPr>
          <w:rFonts w:ascii="GHEA Grapalat" w:hAnsi="GHEA Grapalat" w:cs="Arian AMU"/>
          <w:color w:val="000000" w:themeColor="text1"/>
        </w:rPr>
      </w:pPr>
      <w:r w:rsidRPr="00DF2AEE">
        <w:rPr>
          <w:rFonts w:ascii="GHEA Grapalat" w:hAnsi="GHEA Grapalat" w:cs="Arian AMU"/>
          <w:color w:val="000000" w:themeColor="text1"/>
        </w:rPr>
        <w:lastRenderedPageBreak/>
        <w:t>Աշխատաժողովի մասնակիցներին ողջունեց ՀՀ ՏԿԵՆ փոխնախարար</w:t>
      </w:r>
      <w:r w:rsidRPr="00DF2AEE">
        <w:rPr>
          <w:rFonts w:ascii="Calibri" w:hAnsi="Calibri" w:cs="Calibri"/>
          <w:color w:val="000000" w:themeColor="text1"/>
        </w:rPr>
        <w:t> </w:t>
      </w:r>
      <w:r w:rsidRPr="00DF2AEE">
        <w:rPr>
          <w:rFonts w:ascii="GHEA Grapalat" w:hAnsi="GHEA Grapalat"/>
          <w:color w:val="000000" w:themeColor="text1"/>
        </w:rPr>
        <w:t>Ասատուր Վարդանյանը</w:t>
      </w:r>
      <w:r w:rsidRPr="00DF2AEE">
        <w:rPr>
          <w:rFonts w:ascii="GHEA Grapalat" w:hAnsi="GHEA Grapalat" w:cs="Arian AMU"/>
          <w:color w:val="000000" w:themeColor="text1"/>
        </w:rPr>
        <w:t xml:space="preserve">, որն ընդգծեց Հայաստանի առաջընթացը շահառուների իրական սեփականատերերի (ԻՇ) թափանցիկության և լիցենզավորման գործընթացներում տվյալների օգտագործման ինտեգրման ուղղությամբ։ Աշխատաժողովի հայ մասնակիցների պրեզենտացիաները և պանելային քննարկումների ժամանակ արտահայտած մտքերը մեծ հետաքրքրության արժանացան մասնակիցների կողմից;  </w:t>
      </w:r>
    </w:p>
    <w:p w:rsidR="00575F20" w:rsidRPr="00575F20" w:rsidRDefault="00575F20" w:rsidP="00A235E4">
      <w:pPr>
        <w:ind w:firstLine="360"/>
        <w:jc w:val="both"/>
        <w:rPr>
          <w:rFonts w:ascii="GHEA Grapalat" w:eastAsia="GHEA Grapalat" w:hAnsi="GHEA Grapalat" w:cs="GHEA Grapalat"/>
          <w:color w:val="000000" w:themeColor="text1"/>
        </w:rPr>
      </w:pPr>
      <w:r w:rsidRPr="00575F20">
        <w:rPr>
          <w:rFonts w:ascii="GHEA Grapalat" w:eastAsia="GHEA Grapalat" w:hAnsi="GHEA Grapalat" w:cs="GHEA Grapalat"/>
          <w:color w:val="000000" w:themeColor="text1"/>
        </w:rPr>
        <w:t xml:space="preserve">Խորհրդի նիստի՝ Երևանում անցկացնելու նշանակությունը ընդգծվեց նիստի առաջին օրը՝ նոյեմբերի 19-ին, երբ ԱՃԹն Խորհրդի նախագահ </w:t>
      </w:r>
      <w:r w:rsidRPr="00575F20">
        <w:rPr>
          <w:rFonts w:ascii="Calibri" w:eastAsia="GHEA Grapalat" w:hAnsi="Calibri" w:cs="Calibri"/>
          <w:color w:val="000000" w:themeColor="text1"/>
        </w:rPr>
        <w:t> </w:t>
      </w:r>
      <w:r w:rsidRPr="00575F20">
        <w:rPr>
          <w:rFonts w:ascii="GHEA Grapalat" w:eastAsia="GHEA Grapalat" w:hAnsi="GHEA Grapalat" w:cs="GHEA Grapalat"/>
          <w:color w:val="000000" w:themeColor="text1"/>
        </w:rPr>
        <w:t>Հելեն Քլարկին և գործադիր տնօրեն Մարկ Ռոբինսոնին ընդունեց</w:t>
      </w:r>
      <w:bookmarkStart w:id="0" w:name="_ftnref1"/>
      <w:r w:rsidRPr="00575F20">
        <w:rPr>
          <w:rFonts w:ascii="GHEA Grapalat" w:eastAsia="GHEA Grapalat" w:hAnsi="GHEA Grapalat" w:cs="GHEA Grapalat"/>
          <w:color w:val="000000" w:themeColor="text1"/>
        </w:rPr>
        <w:fldChar w:fldCharType="begin"/>
      </w:r>
      <w:r w:rsidRPr="00575F20">
        <w:rPr>
          <w:rFonts w:ascii="GHEA Grapalat" w:eastAsia="GHEA Grapalat" w:hAnsi="GHEA Grapalat" w:cs="GHEA Grapalat"/>
          <w:color w:val="000000" w:themeColor="text1"/>
        </w:rPr>
        <w:instrText xml:space="preserve"> HYPERLINK "https://www.eiti.am/hy/%D5%86%D5%B8%D6%80%D5%B8%D6%82%D5%A9%D5%B5%D5%B8%D6%82%D5%B6%D5%B6%D5%A5%D6%80/2025/11/24/64/170/" \l "_ftn1" </w:instrText>
      </w:r>
      <w:r w:rsidRPr="00575F20">
        <w:rPr>
          <w:rFonts w:ascii="GHEA Grapalat" w:eastAsia="GHEA Grapalat" w:hAnsi="GHEA Grapalat" w:cs="GHEA Grapalat"/>
          <w:color w:val="000000" w:themeColor="text1"/>
        </w:rPr>
        <w:fldChar w:fldCharType="end"/>
      </w:r>
      <w:bookmarkEnd w:id="0"/>
      <w:r w:rsidRPr="00575F20">
        <w:rPr>
          <w:rFonts w:ascii="Calibri" w:eastAsia="GHEA Grapalat" w:hAnsi="Calibri" w:cs="Calibri"/>
          <w:color w:val="000000" w:themeColor="text1"/>
        </w:rPr>
        <w:t> </w:t>
      </w:r>
      <w:r w:rsidRPr="00575F20">
        <w:rPr>
          <w:rFonts w:ascii="GHEA Grapalat" w:eastAsia="GHEA Grapalat" w:hAnsi="GHEA Grapalat" w:cs="GHEA Grapalat"/>
          <w:color w:val="000000" w:themeColor="text1"/>
        </w:rPr>
        <w:t>ՀՀ վարչապետ</w:t>
      </w:r>
      <w:r w:rsidRPr="00575F20">
        <w:rPr>
          <w:rFonts w:ascii="Calibri" w:eastAsia="GHEA Grapalat" w:hAnsi="Calibri" w:cs="Calibri"/>
          <w:color w:val="000000" w:themeColor="text1"/>
        </w:rPr>
        <w:t> </w:t>
      </w:r>
      <w:r w:rsidRPr="00575F20">
        <w:rPr>
          <w:rFonts w:ascii="GHEA Grapalat" w:eastAsia="GHEA Grapalat" w:hAnsi="GHEA Grapalat" w:cs="GHEA Grapalat"/>
          <w:color w:val="000000" w:themeColor="text1"/>
        </w:rPr>
        <w:t>Նիկոլ Փաշինյանը</w:t>
      </w:r>
      <w:r w:rsidRPr="00D20A96">
        <w:rPr>
          <w:rFonts w:ascii="GHEA Grapalat" w:eastAsia="GHEA Grapalat" w:hAnsi="GHEA Grapalat" w:cs="GHEA Grapalat"/>
          <w:color w:val="000000" w:themeColor="text1"/>
          <w:vertAlign w:val="superscript"/>
        </w:rPr>
        <w:footnoteReference w:id="7"/>
      </w:r>
      <w:r w:rsidRPr="00D20A96">
        <w:rPr>
          <w:rFonts w:ascii="GHEA Grapalat" w:eastAsia="GHEA Grapalat" w:hAnsi="GHEA Grapalat" w:cs="GHEA Grapalat"/>
          <w:color w:val="000000" w:themeColor="text1"/>
          <w:vertAlign w:val="superscript"/>
        </w:rPr>
        <w:t>։</w:t>
      </w:r>
      <w:r w:rsidRPr="00575F20">
        <w:rPr>
          <w:rFonts w:ascii="GHEA Grapalat" w:eastAsia="GHEA Grapalat" w:hAnsi="GHEA Grapalat" w:cs="GHEA Grapalat"/>
          <w:color w:val="000000" w:themeColor="text1"/>
        </w:rPr>
        <w:t xml:space="preserve"> Ինչպես նշված է պաշտոնական հաղորդագրությունում, ՀՀ վարչապետը կարևորե</w:t>
      </w:r>
      <w:r w:rsidR="0019542E">
        <w:rPr>
          <w:rFonts w:ascii="GHEA Grapalat" w:eastAsia="GHEA Grapalat" w:hAnsi="GHEA Grapalat" w:cs="GHEA Grapalat"/>
          <w:color w:val="000000" w:themeColor="text1"/>
        </w:rPr>
        <w:t>լ է</w:t>
      </w:r>
      <w:r w:rsidRPr="00575F20">
        <w:rPr>
          <w:rFonts w:ascii="GHEA Grapalat" w:eastAsia="GHEA Grapalat" w:hAnsi="GHEA Grapalat" w:cs="GHEA Grapalat"/>
          <w:color w:val="000000" w:themeColor="text1"/>
        </w:rPr>
        <w:t xml:space="preserve"> ԱՃԹՆ-ի դերը Հայաստանի հանքարդյունաբերության ոլորտի բարեփոխումներում և տվյալների ամբողջական ու բաց կառավարաման քաղաքականության իրականացման մեջ։</w:t>
      </w:r>
    </w:p>
    <w:p w:rsidR="00232619" w:rsidRDefault="00D20A96" w:rsidP="00F26372">
      <w:pPr>
        <w:spacing w:before="100" w:beforeAutospacing="1" w:after="100" w:afterAutospacing="1"/>
        <w:ind w:firstLine="360"/>
        <w:jc w:val="both"/>
        <w:rPr>
          <w:rFonts w:ascii="GHEA Grapalat" w:hAnsi="GHEA Grapalat" w:cs="Arian AMU"/>
          <w:color w:val="000000" w:themeColor="text1"/>
        </w:rPr>
      </w:pPr>
      <w:r>
        <w:rPr>
          <w:rFonts w:ascii="GHEA Grapalat" w:hAnsi="GHEA Grapalat" w:cs="Arian AMU"/>
          <w:color w:val="000000" w:themeColor="text1"/>
        </w:rPr>
        <w:t>Նոյեմբերի 19-ին,</w:t>
      </w:r>
      <w:r w:rsidRPr="00440E6F">
        <w:rPr>
          <w:rFonts w:ascii="GHEA Grapalat" w:hAnsi="GHEA Grapalat" w:cs="Arian AMU"/>
          <w:color w:val="000000" w:themeColor="text1"/>
        </w:rPr>
        <w:t xml:space="preserve"> </w:t>
      </w:r>
      <w:r w:rsidR="00575F20">
        <w:rPr>
          <w:rFonts w:ascii="GHEA Grapalat" w:hAnsi="GHEA Grapalat" w:cs="Arian AMU"/>
          <w:color w:val="000000" w:themeColor="text1"/>
        </w:rPr>
        <w:t>ԱՃԹՆ Խորհրդի ն</w:t>
      </w:r>
      <w:r w:rsidR="00EA17EE" w:rsidRPr="00440E6F">
        <w:rPr>
          <w:rFonts w:ascii="GHEA Grapalat" w:hAnsi="GHEA Grapalat" w:cs="Arian AMU"/>
          <w:color w:val="000000" w:themeColor="text1"/>
        </w:rPr>
        <w:t>իստի բացման</w:t>
      </w:r>
      <w:r w:rsidR="00575F20">
        <w:rPr>
          <w:rFonts w:ascii="GHEA Grapalat" w:hAnsi="GHEA Grapalat" w:cs="Arian AMU"/>
          <w:color w:val="000000" w:themeColor="text1"/>
        </w:rPr>
        <w:t>ը</w:t>
      </w:r>
      <w:r>
        <w:rPr>
          <w:rFonts w:ascii="GHEA Grapalat" w:hAnsi="GHEA Grapalat" w:cs="Arian AMU"/>
          <w:color w:val="000000" w:themeColor="text1"/>
        </w:rPr>
        <w:t xml:space="preserve"> </w:t>
      </w:r>
      <w:r w:rsidR="00EA17EE" w:rsidRPr="00440E6F">
        <w:rPr>
          <w:rFonts w:ascii="GHEA Grapalat" w:hAnsi="GHEA Grapalat" w:cs="Arian AMU"/>
          <w:color w:val="000000" w:themeColor="text1"/>
        </w:rPr>
        <w:t xml:space="preserve">ողջույնի խոսքով հանդես է եկել ՀՀ </w:t>
      </w:r>
      <w:r w:rsidR="002826A0">
        <w:rPr>
          <w:rFonts w:ascii="GHEA Grapalat" w:hAnsi="GHEA Grapalat" w:cs="Arian AMU"/>
          <w:color w:val="000000" w:themeColor="text1"/>
        </w:rPr>
        <w:t>փոխվարչապետ</w:t>
      </w:r>
      <w:r w:rsidR="00EA17EE" w:rsidRPr="00440E6F">
        <w:rPr>
          <w:rFonts w:ascii="GHEA Grapalat" w:hAnsi="GHEA Grapalat" w:cs="Arian AMU"/>
          <w:color w:val="000000" w:themeColor="text1"/>
        </w:rPr>
        <w:t>, Հայաստանի ԲՇԽ նախագահ Տիգրան Խաչատրյանը՝ ընդգծելով Հայաստանի դերը ԱՃԹՆ</w:t>
      </w:r>
      <w:r>
        <w:rPr>
          <w:rFonts w:ascii="GHEA Grapalat" w:hAnsi="GHEA Grapalat" w:cs="Arian AMU"/>
          <w:color w:val="000000" w:themeColor="text1"/>
        </w:rPr>
        <w:t xml:space="preserve"> միջազգային համայնքում</w:t>
      </w:r>
      <w:r w:rsidR="00EA17EE" w:rsidRPr="00440E6F">
        <w:rPr>
          <w:rFonts w:ascii="GHEA Grapalat" w:hAnsi="GHEA Grapalat" w:cs="Arian AMU"/>
          <w:color w:val="000000" w:themeColor="text1"/>
        </w:rPr>
        <w:t xml:space="preserve">։ Նա </w:t>
      </w:r>
      <w:r>
        <w:rPr>
          <w:rFonts w:ascii="GHEA Grapalat" w:hAnsi="GHEA Grapalat" w:cs="Arian AMU"/>
          <w:color w:val="000000" w:themeColor="text1"/>
        </w:rPr>
        <w:t>իր խոսքում, մասնավորապես նշեց հետևյալը.</w:t>
      </w:r>
    </w:p>
    <w:p w:rsidR="00D20A96" w:rsidRPr="00232619" w:rsidRDefault="00D20A96" w:rsidP="00D20A96">
      <w:pPr>
        <w:spacing w:before="100" w:beforeAutospacing="1" w:after="100" w:afterAutospacing="1"/>
        <w:jc w:val="both"/>
        <w:rPr>
          <w:rFonts w:ascii="GHEA Grapalat" w:hAnsi="GHEA Grapalat" w:cs="Arian AMU"/>
          <w:color w:val="000000" w:themeColor="text1"/>
        </w:rPr>
      </w:pPr>
      <w:r>
        <w:rPr>
          <w:rFonts w:ascii="GHEA Grapalat" w:hAnsi="GHEA Grapalat" w:cs="Arian AMU"/>
          <w:color w:val="000000" w:themeColor="text1"/>
        </w:rPr>
        <w:t xml:space="preserve"> «</w:t>
      </w:r>
      <w:r w:rsidRPr="00232619">
        <w:rPr>
          <w:rFonts w:ascii="GHEA Grapalat" w:hAnsi="GHEA Grapalat" w:cs="Arian AMU"/>
          <w:color w:val="000000" w:themeColor="text1"/>
        </w:rPr>
        <w:t>Այժմ մեր նպատակը տնտեսական ցուցանիշների բարելավմանը զուգահեռ պատասխանատու, բնապահպանորեն անվտանգ և սոցիալապես արդար ոլորտի ձևավորումն է, ինչն առանձնակի կարևորություն է ձեռք բերում էներգետիկ անցմանը զուգահեռ բնական ռեսուրսների, մասնավորապես՝ գունավոր և հազվագյուտ մետաղների նկատմամբ աճող պահանջարկի համատեքստում։</w:t>
      </w:r>
      <w:r w:rsidR="00232619">
        <w:rPr>
          <w:rFonts w:ascii="GHEA Grapalat" w:hAnsi="GHEA Grapalat" w:cs="Arian AMU"/>
          <w:color w:val="000000" w:themeColor="text1"/>
        </w:rPr>
        <w:t xml:space="preserve"> </w:t>
      </w:r>
      <w:r w:rsidRPr="00232619">
        <w:rPr>
          <w:rFonts w:ascii="GHEA Grapalat" w:hAnsi="GHEA Grapalat" w:cs="Arian AMU"/>
          <w:color w:val="000000" w:themeColor="text1"/>
        </w:rPr>
        <w:t xml:space="preserve">Այս նպատակին է ծառայում 2023 թվականին ընդունված՝ Հայաստանի Հանրապետության հանքարդյունաբերության զարգացման ռազմավարությունը։ Այն ոչ միայն ամրագրում է ԱՃԹՆ անդամակցությունը որպես հանքարդյունաբերության կառավարման համակարգի անբաժանելի մաս, այլև առաջնային է համարում տվյալների բաց, համակարգված և թվային կառավարման միջոցով ԱՃԹՆ ստանդարտի </w:t>
      </w:r>
      <w:r w:rsidRPr="00232619">
        <w:rPr>
          <w:rFonts w:ascii="GHEA Grapalat" w:hAnsi="GHEA Grapalat" w:cs="Arian AMU"/>
          <w:color w:val="000000" w:themeColor="text1"/>
        </w:rPr>
        <w:lastRenderedPageBreak/>
        <w:t>պահպանումն ու ընդլայնումը՝ որպես սոցիալ-տնտեսական զարգացման կարևոր գործիք։»</w:t>
      </w:r>
    </w:p>
    <w:p w:rsidR="00D20A96" w:rsidRDefault="00D20A96" w:rsidP="00D20A96">
      <w:pPr>
        <w:ind w:firstLine="360"/>
        <w:jc w:val="both"/>
        <w:rPr>
          <w:rFonts w:ascii="GHEA Grapalat" w:hAnsi="GHEA Grapalat" w:cs="Arian AMU"/>
          <w:color w:val="000000" w:themeColor="text1"/>
        </w:rPr>
      </w:pPr>
      <w:r w:rsidRPr="00D20A96">
        <w:rPr>
          <w:rFonts w:ascii="GHEA Grapalat" w:hAnsi="GHEA Grapalat" w:cs="Arian AMU"/>
          <w:color w:val="000000" w:themeColor="text1"/>
        </w:rPr>
        <w:t xml:space="preserve"> </w:t>
      </w:r>
      <w:r>
        <w:rPr>
          <w:rFonts w:ascii="GHEA Grapalat" w:hAnsi="GHEA Grapalat" w:cs="Arian AMU"/>
          <w:color w:val="000000" w:themeColor="text1"/>
        </w:rPr>
        <w:t xml:space="preserve">Նույն օրը </w:t>
      </w:r>
      <w:r w:rsidRPr="00440E6F">
        <w:rPr>
          <w:rFonts w:ascii="GHEA Grapalat" w:hAnsi="GHEA Grapalat" w:cs="Arian AMU"/>
          <w:color w:val="000000" w:themeColor="text1"/>
        </w:rPr>
        <w:t>տեղի ունեցավ նաև առանձնազրույց Տիգրան Խաչատրյանի, Հելեն Քլարկի և Մարկ Ռոբինսոնի միջև։ Կողմերը բարձր գնահատեցին Հայաստանի առաջընթացը ԱՃԹՆ Ստանդարտի ներդրման ուղղությամբ՝ առանձնացնելով իրական շահառուների թափանցիկությունը, լիցենզավորման տվյալների հրապարակումը և օրենսդրական բարեփոխումները, ինչպես նաև քննարկեցին հետագա քայլերը հանքարդյունաբերության նոր ռազմավարության շրջանակում։</w:t>
      </w:r>
    </w:p>
    <w:p w:rsidR="00C0101D" w:rsidRPr="00440E6F" w:rsidRDefault="00C0101D" w:rsidP="00A235E4">
      <w:pPr>
        <w:ind w:firstLine="360"/>
        <w:jc w:val="both"/>
        <w:rPr>
          <w:rFonts w:ascii="GHEA Grapalat" w:hAnsi="GHEA Grapalat" w:cs="Arian AMU"/>
          <w:color w:val="000000" w:themeColor="text1"/>
        </w:rPr>
      </w:pPr>
      <w:r w:rsidRPr="00440E6F">
        <w:rPr>
          <w:rFonts w:ascii="GHEA Grapalat" w:hAnsi="GHEA Grapalat" w:cs="Arian AMU"/>
          <w:color w:val="000000" w:themeColor="text1"/>
        </w:rPr>
        <w:t>Նոյեմբերի 17-ին՝ Խորհրդի նիստից առաջ, տեղի ունեցավ ԱՃԹՆ գործադիր տնօրեն Մարկ Ռոբինսոնի գլխավորած կլոր սեղան քննարկումը Հայաստանի հանքարդյունաբերական համայնքի և ԲՇԽ–ի բիզնես խմբակցության ներկայացուցիչների հետ։ Քննարկման առանցքում ԻՇ տվյալների կիրառումն էր՝ լիցենզավորման և իրավական համապատասխանության գործընթացներում։</w:t>
      </w:r>
    </w:p>
    <w:p w:rsidR="00D20A96" w:rsidRDefault="00575F20" w:rsidP="00A235E4">
      <w:pPr>
        <w:ind w:firstLine="360"/>
        <w:jc w:val="both"/>
        <w:rPr>
          <w:rFonts w:ascii="GHEA Grapalat" w:hAnsi="GHEA Grapalat" w:cs="Arian AMU"/>
          <w:color w:val="000000" w:themeColor="text1"/>
        </w:rPr>
      </w:pPr>
      <w:r w:rsidRPr="00232619">
        <w:rPr>
          <w:rFonts w:ascii="GHEA Grapalat" w:hAnsi="GHEA Grapalat" w:cs="Arian AMU"/>
          <w:color w:val="000000" w:themeColor="text1"/>
        </w:rPr>
        <w:t xml:space="preserve">Առանձին ձևաչափով՝ նոյեմբերի 18-ին կայացավ նաև </w:t>
      </w:r>
      <w:r w:rsidR="00232619">
        <w:rPr>
          <w:rFonts w:ascii="GHEA Grapalat" w:hAnsi="GHEA Grapalat" w:cs="Arian AMU"/>
          <w:color w:val="000000" w:themeColor="text1"/>
        </w:rPr>
        <w:t xml:space="preserve">քննարկում </w:t>
      </w:r>
      <w:r w:rsidRPr="00232619">
        <w:rPr>
          <w:rFonts w:ascii="GHEA Grapalat" w:hAnsi="GHEA Grapalat" w:cs="Arian AMU"/>
          <w:color w:val="000000" w:themeColor="text1"/>
        </w:rPr>
        <w:t>Հայաստանի ԱՃԹՆ քաղաքացիական հասարակության ընդլայնված խմբակցության անդամների և ԱՃԹՆ</w:t>
      </w:r>
      <w:r w:rsidR="00D20A96" w:rsidRPr="00232619">
        <w:rPr>
          <w:rFonts w:ascii="GHEA Grapalat" w:hAnsi="GHEA Grapalat" w:cs="Arian AMU"/>
          <w:color w:val="000000" w:themeColor="text1"/>
        </w:rPr>
        <w:t xml:space="preserve"> միջազգային քարտուղարության </w:t>
      </w:r>
      <w:r w:rsidRPr="00232619">
        <w:rPr>
          <w:rFonts w:ascii="GHEA Grapalat" w:hAnsi="GHEA Grapalat" w:cs="Arian AMU"/>
          <w:color w:val="000000" w:themeColor="text1"/>
        </w:rPr>
        <w:t>Եվրոպական տարածաշրջանի պատասխանատուների</w:t>
      </w:r>
      <w:r w:rsidR="00D20A96" w:rsidRPr="00232619">
        <w:rPr>
          <w:rFonts w:ascii="GHEA Grapalat" w:hAnsi="GHEA Grapalat" w:cs="Arian AMU"/>
          <w:color w:val="000000" w:themeColor="text1"/>
        </w:rPr>
        <w:t xml:space="preserve"> հետ</w:t>
      </w:r>
      <w:r w:rsidRPr="00232619">
        <w:rPr>
          <w:rFonts w:ascii="GHEA Grapalat" w:hAnsi="GHEA Grapalat" w:cs="Arian AMU"/>
          <w:color w:val="000000" w:themeColor="text1"/>
        </w:rPr>
        <w:t>, որտեղ շեշտադրվեց խմբակցության մասնակցային դերի ամրապնդումը, հրապարակվող տվյալներից բխող վերահսկողական մեխանիզմների կարևորությունը և համագործակցության խորացումը։</w:t>
      </w:r>
      <w:r w:rsidRPr="00440E6F">
        <w:rPr>
          <w:rFonts w:ascii="GHEA Grapalat" w:hAnsi="GHEA Grapalat" w:cs="Arian AMU"/>
          <w:color w:val="000000" w:themeColor="text1"/>
        </w:rPr>
        <w:t xml:space="preserve"> </w:t>
      </w:r>
    </w:p>
    <w:p w:rsidR="00575F20" w:rsidRPr="00575F20" w:rsidRDefault="0019542E" w:rsidP="00575F20">
      <w:pPr>
        <w:ind w:firstLine="360"/>
        <w:jc w:val="both"/>
        <w:rPr>
          <w:rFonts w:ascii="GHEA Grapalat" w:hAnsi="GHEA Grapalat" w:cs="Arian AMU"/>
          <w:color w:val="000000" w:themeColor="text1"/>
        </w:rPr>
      </w:pPr>
      <w:r>
        <w:rPr>
          <w:rFonts w:ascii="GHEA Grapalat" w:hAnsi="GHEA Grapalat" w:cs="Arian AMU"/>
          <w:color w:val="000000" w:themeColor="text1"/>
        </w:rPr>
        <w:t>Նոյեմբերի 19-ի</w:t>
      </w:r>
      <w:r w:rsidR="00575F20" w:rsidRPr="00575F20">
        <w:rPr>
          <w:rFonts w:ascii="GHEA Grapalat" w:hAnsi="GHEA Grapalat" w:cs="Arian AMU"/>
          <w:color w:val="000000" w:themeColor="text1"/>
        </w:rPr>
        <w:t xml:space="preserve"> երեկոյան ՀՀ կառավարության անունից տրվե</w:t>
      </w:r>
      <w:r>
        <w:rPr>
          <w:rFonts w:ascii="GHEA Grapalat" w:hAnsi="GHEA Grapalat" w:cs="Arian AMU"/>
          <w:color w:val="000000" w:themeColor="text1"/>
        </w:rPr>
        <w:t>լ է</w:t>
      </w:r>
      <w:r w:rsidR="00575F20" w:rsidRPr="00575F20">
        <w:rPr>
          <w:rFonts w:ascii="GHEA Grapalat" w:hAnsi="GHEA Grapalat" w:cs="Arian AMU"/>
          <w:color w:val="000000" w:themeColor="text1"/>
        </w:rPr>
        <w:t xml:space="preserve"> պաշտոնական ընթրիք-ընդունելություն՝ ԱՃԹՆ Խորհրդի նիստի անդամների և դիտորդների պատվին։</w:t>
      </w:r>
      <w:r w:rsidR="00575F20" w:rsidRPr="00575F20">
        <w:rPr>
          <w:rFonts w:ascii="GHEA Grapalat" w:hAnsi="GHEA Grapalat" w:cs="Arian AMU"/>
          <w:color w:val="000000" w:themeColor="text1"/>
        </w:rPr>
        <w:br/>
        <w:t xml:space="preserve">Ընդունելության </w:t>
      </w:r>
      <w:r w:rsidR="00575F20">
        <w:rPr>
          <w:rFonts w:ascii="GHEA Grapalat" w:hAnsi="GHEA Grapalat" w:cs="Arian AMU"/>
          <w:color w:val="000000" w:themeColor="text1"/>
        </w:rPr>
        <w:t>ժամանակ</w:t>
      </w:r>
      <w:r w:rsidR="00575F20" w:rsidRPr="00575F20">
        <w:rPr>
          <w:rFonts w:ascii="GHEA Grapalat" w:hAnsi="GHEA Grapalat" w:cs="Arian AMU"/>
          <w:color w:val="000000" w:themeColor="text1"/>
        </w:rPr>
        <w:t xml:space="preserve"> ԱՃԹՆ գործադիր տնօրեն</w:t>
      </w:r>
      <w:r w:rsidR="00575F20" w:rsidRPr="00575F20">
        <w:rPr>
          <w:rFonts w:ascii="Calibri" w:hAnsi="Calibri" w:cs="Calibri"/>
          <w:color w:val="000000" w:themeColor="text1"/>
        </w:rPr>
        <w:t> </w:t>
      </w:r>
      <w:r w:rsidR="00575F20" w:rsidRPr="00575F20">
        <w:rPr>
          <w:rFonts w:ascii="GHEA Grapalat" w:hAnsi="GHEA Grapalat" w:cs="Arian AMU"/>
          <w:color w:val="000000" w:themeColor="text1"/>
        </w:rPr>
        <w:t>Մարկ Ռոբինսոնը</w:t>
      </w:r>
      <w:r w:rsidR="00575F20" w:rsidRPr="00575F20">
        <w:rPr>
          <w:rFonts w:ascii="Calibri" w:hAnsi="Calibri" w:cs="Calibri"/>
          <w:color w:val="000000" w:themeColor="text1"/>
        </w:rPr>
        <w:t> </w:t>
      </w:r>
      <w:r w:rsidR="00575F20" w:rsidRPr="00575F20">
        <w:rPr>
          <w:rFonts w:ascii="GHEA Grapalat" w:hAnsi="GHEA Grapalat" w:cs="Arian AMU"/>
          <w:color w:val="000000" w:themeColor="text1"/>
        </w:rPr>
        <w:t>շնորհակալություն հայտնեց ՀՀ կառավարությանը և ԱՃԹՆ ազգային քարտուղարությանը՝ քառօրյա միջոցառումների հրաշալի կազմակերպման, աշխատանքային արդյունավետ միջավայրի և ստեղծված կառուցողական մթնոլորտի համար</w:t>
      </w:r>
      <w:r w:rsidR="00575F20" w:rsidRPr="00575F20">
        <w:rPr>
          <w:rFonts w:ascii="Cambria Math" w:hAnsi="Cambria Math" w:cs="Cambria Math"/>
          <w:color w:val="000000" w:themeColor="text1"/>
        </w:rPr>
        <w:t>․</w:t>
      </w:r>
    </w:p>
    <w:p w:rsidR="00575F20" w:rsidRPr="00575F20" w:rsidRDefault="00575F20" w:rsidP="00575F20">
      <w:pPr>
        <w:ind w:firstLine="360"/>
        <w:jc w:val="both"/>
        <w:rPr>
          <w:rFonts w:ascii="GHEA Grapalat" w:hAnsi="GHEA Grapalat" w:cs="Arian AMU"/>
          <w:color w:val="000000" w:themeColor="text1"/>
        </w:rPr>
      </w:pPr>
      <w:r w:rsidRPr="00575F20">
        <w:rPr>
          <w:rFonts w:ascii="GHEA Grapalat" w:hAnsi="GHEA Grapalat" w:cs="Arian AMU"/>
          <w:color w:val="000000" w:themeColor="text1"/>
        </w:rPr>
        <w:t xml:space="preserve">Հյուրերն ընդգծեցին Հայաստանի բացառիկ հյուրընկալությունը, միջոցառումների բարձր կազմակերպչական մակարդակը և Խորհրդի նիստի </w:t>
      </w:r>
      <w:r w:rsidRPr="00575F20">
        <w:rPr>
          <w:rFonts w:ascii="GHEA Grapalat" w:hAnsi="GHEA Grapalat" w:cs="Arian AMU"/>
          <w:color w:val="000000" w:themeColor="text1"/>
        </w:rPr>
        <w:lastRenderedPageBreak/>
        <w:t>արդյունավետ օրակարգը, որը նպաստեց ակտիվ քննարկումներին և նոր համագործակցությունների ձևավորմանը։</w:t>
      </w:r>
    </w:p>
    <w:p w:rsidR="00440E6F" w:rsidRDefault="0019542E" w:rsidP="00CC0F85">
      <w:pPr>
        <w:ind w:firstLine="360"/>
        <w:jc w:val="both"/>
        <w:rPr>
          <w:rFonts w:ascii="GHEA Grapalat" w:eastAsia="Times New Roman" w:hAnsi="GHEA Grapalat" w:cs="Arian AMU"/>
          <w:color w:val="000000" w:themeColor="text1"/>
        </w:rPr>
      </w:pPr>
      <w:r>
        <w:rPr>
          <w:rFonts w:ascii="GHEA Grapalat" w:eastAsia="GHEA Grapalat" w:hAnsi="GHEA Grapalat" w:cs="GHEA Grapalat"/>
          <w:color w:val="000000" w:themeColor="text1"/>
        </w:rPr>
        <w:t xml:space="preserve">Տարվա այլ իրադարձություններից էր  նաև </w:t>
      </w:r>
      <w:r w:rsidR="0047783C" w:rsidRPr="00440E6F">
        <w:rPr>
          <w:rFonts w:ascii="GHEA Grapalat" w:eastAsia="GHEA Grapalat" w:hAnsi="GHEA Grapalat" w:cs="GHEA Grapalat"/>
          <w:color w:val="000000" w:themeColor="text1"/>
        </w:rPr>
        <w:t>ԱՃԹՆ միջազգային կայքում հրապարակված</w:t>
      </w:r>
      <w:r w:rsidR="00440E6F" w:rsidRPr="00440E6F">
        <w:rPr>
          <w:rFonts w:ascii="GHEA Grapalat" w:eastAsia="GHEA Grapalat" w:hAnsi="GHEA Grapalat" w:cs="GHEA Grapalat"/>
          <w:color w:val="000000" w:themeColor="text1"/>
        </w:rPr>
        <w:t xml:space="preserve"> </w:t>
      </w:r>
      <w:r>
        <w:rPr>
          <w:rFonts w:ascii="GHEA Grapalat" w:eastAsia="GHEA Grapalat" w:hAnsi="GHEA Grapalat" w:cs="GHEA Grapalat"/>
          <w:color w:val="000000" w:themeColor="text1"/>
        </w:rPr>
        <w:t>կ</w:t>
      </w:r>
      <w:r w:rsidRPr="00440E6F">
        <w:rPr>
          <w:rFonts w:ascii="GHEA Grapalat" w:eastAsia="GHEA Grapalat" w:hAnsi="GHEA Grapalat" w:cs="GHEA Grapalat"/>
          <w:color w:val="000000" w:themeColor="text1"/>
        </w:rPr>
        <w:t xml:space="preserve">արևոր նշանակություն </w:t>
      </w:r>
      <w:r>
        <w:rPr>
          <w:rFonts w:ascii="GHEA Grapalat" w:eastAsia="GHEA Grapalat" w:hAnsi="GHEA Grapalat" w:cs="GHEA Grapalat"/>
          <w:color w:val="000000" w:themeColor="text1"/>
        </w:rPr>
        <w:t>ո</w:t>
      </w:r>
      <w:r w:rsidRPr="00440E6F">
        <w:rPr>
          <w:rFonts w:ascii="GHEA Grapalat" w:eastAsia="GHEA Grapalat" w:hAnsi="GHEA Grapalat" w:cs="GHEA Grapalat"/>
          <w:color w:val="000000" w:themeColor="text1"/>
        </w:rPr>
        <w:t>ւնեց</w:t>
      </w:r>
      <w:r>
        <w:rPr>
          <w:rFonts w:ascii="GHEA Grapalat" w:eastAsia="GHEA Grapalat" w:hAnsi="GHEA Grapalat" w:cs="GHEA Grapalat"/>
          <w:color w:val="000000" w:themeColor="text1"/>
        </w:rPr>
        <w:t>ող</w:t>
      </w:r>
      <w:r w:rsidRPr="00440E6F">
        <w:rPr>
          <w:rFonts w:ascii="GHEA Grapalat" w:eastAsia="GHEA Grapalat" w:hAnsi="GHEA Grapalat" w:cs="GHEA Grapalat"/>
          <w:color w:val="000000" w:themeColor="text1"/>
        </w:rPr>
        <w:t xml:space="preserve"> </w:t>
      </w:r>
      <w:r w:rsidR="00440E6F" w:rsidRPr="00440E6F">
        <w:rPr>
          <w:rFonts w:ascii="GHEA Grapalat" w:eastAsia="GHEA Grapalat" w:hAnsi="GHEA Grapalat" w:cs="GHEA Grapalat"/>
          <w:color w:val="000000" w:themeColor="text1"/>
        </w:rPr>
        <w:t>հոդվածը</w:t>
      </w:r>
      <w:r w:rsidR="00440E6F" w:rsidRPr="00440E6F">
        <w:rPr>
          <w:rStyle w:val="FootnoteReference"/>
          <w:rFonts w:ascii="GHEA Grapalat" w:eastAsia="GHEA Grapalat" w:hAnsi="GHEA Grapalat" w:cs="GHEA Grapalat"/>
          <w:color w:val="000000" w:themeColor="text1"/>
        </w:rPr>
        <w:footnoteReference w:id="8"/>
      </w:r>
      <w:r w:rsidR="0047783C" w:rsidRPr="00440E6F">
        <w:rPr>
          <w:rFonts w:ascii="GHEA Grapalat" w:eastAsia="GHEA Grapalat" w:hAnsi="GHEA Grapalat" w:cs="GHEA Grapalat"/>
          <w:color w:val="000000" w:themeColor="text1"/>
        </w:rPr>
        <w:t>, որը ներկայացնում է</w:t>
      </w:r>
      <w:r>
        <w:rPr>
          <w:rFonts w:ascii="GHEA Grapalat" w:eastAsia="GHEA Grapalat" w:hAnsi="GHEA Grapalat" w:cs="GHEA Grapalat"/>
          <w:color w:val="000000" w:themeColor="text1"/>
        </w:rPr>
        <w:t>ր</w:t>
      </w:r>
      <w:r w:rsidR="0047783C" w:rsidRPr="00440E6F">
        <w:rPr>
          <w:rFonts w:ascii="GHEA Grapalat" w:eastAsia="GHEA Grapalat" w:hAnsi="GHEA Grapalat" w:cs="GHEA Grapalat"/>
          <w:color w:val="000000" w:themeColor="text1"/>
        </w:rPr>
        <w:t xml:space="preserve"> Հայաստանի առաջընթացը շահառու սեփականատիրության թափանցիկության ոլորտում</w:t>
      </w:r>
      <w:r w:rsidR="00CC0F85">
        <w:rPr>
          <w:rFonts w:ascii="GHEA Grapalat" w:eastAsia="GHEA Grapalat" w:hAnsi="GHEA Grapalat" w:cs="GHEA Grapalat"/>
          <w:color w:val="000000" w:themeColor="text1"/>
        </w:rPr>
        <w:t xml:space="preserve">: </w:t>
      </w:r>
      <w:r w:rsidR="0047783C" w:rsidRPr="00440E6F">
        <w:rPr>
          <w:rFonts w:ascii="GHEA Grapalat" w:eastAsia="GHEA Grapalat" w:hAnsi="GHEA Grapalat" w:cs="GHEA Grapalat"/>
          <w:color w:val="000000" w:themeColor="text1"/>
        </w:rPr>
        <w:t>Հոդվածում ընդգծվում է</w:t>
      </w:r>
      <w:r w:rsidR="00CC0F85">
        <w:rPr>
          <w:rFonts w:ascii="GHEA Grapalat" w:eastAsia="GHEA Grapalat" w:hAnsi="GHEA Grapalat" w:cs="GHEA Grapalat"/>
          <w:color w:val="000000" w:themeColor="text1"/>
        </w:rPr>
        <w:t>ր</w:t>
      </w:r>
      <w:r w:rsidR="0047783C" w:rsidRPr="00440E6F">
        <w:rPr>
          <w:rFonts w:ascii="GHEA Grapalat" w:eastAsia="GHEA Grapalat" w:hAnsi="GHEA Grapalat" w:cs="GHEA Grapalat"/>
          <w:color w:val="000000" w:themeColor="text1"/>
        </w:rPr>
        <w:t xml:space="preserve">, որ իրականացված բարեփոխումների շնորհիվ Հայաստանը դարձել է </w:t>
      </w:r>
      <w:r w:rsidR="000F51BB" w:rsidRPr="00440E6F">
        <w:rPr>
          <w:rFonts w:ascii="GHEA Grapalat" w:eastAsia="GHEA Grapalat" w:hAnsi="GHEA Grapalat" w:cs="GHEA Grapalat"/>
          <w:color w:val="000000" w:themeColor="text1"/>
        </w:rPr>
        <w:t>առաջատար օրինակ այլ երկրների համար։ Ն</w:t>
      </w:r>
      <w:r w:rsidR="00CC0F85">
        <w:rPr>
          <w:rFonts w:ascii="GHEA Grapalat" w:eastAsia="GHEA Grapalat" w:hAnsi="GHEA Grapalat" w:cs="GHEA Grapalat"/>
          <w:color w:val="000000" w:themeColor="text1"/>
        </w:rPr>
        <w:t>կարագրված է,</w:t>
      </w:r>
      <w:r w:rsidR="000F51BB" w:rsidRPr="00440E6F">
        <w:rPr>
          <w:rFonts w:ascii="GHEA Grapalat" w:eastAsia="GHEA Grapalat" w:hAnsi="GHEA Grapalat" w:cs="GHEA Grapalat"/>
          <w:color w:val="000000" w:themeColor="text1"/>
        </w:rPr>
        <w:t xml:space="preserve"> որ </w:t>
      </w:r>
      <w:r w:rsidR="000F51BB" w:rsidRPr="00440E6F">
        <w:rPr>
          <w:rFonts w:ascii="GHEA Grapalat" w:eastAsia="Times New Roman" w:hAnsi="GHEA Grapalat" w:cs="Arian AMU"/>
          <w:color w:val="000000" w:themeColor="text1"/>
        </w:rPr>
        <w:t>2023 թվականին ստեղծվել է միասնական առցանց ռեգիստր, որտեղ ներառված են ավելի քան 120.000 իրավաբանական անձանց տվյալներ</w:t>
      </w:r>
      <w:r w:rsidR="00CC0F85">
        <w:rPr>
          <w:rFonts w:ascii="GHEA Grapalat" w:eastAsia="Times New Roman" w:hAnsi="GHEA Grapalat" w:cs="Arian AMU"/>
          <w:color w:val="000000" w:themeColor="text1"/>
        </w:rPr>
        <w:t>, և դա</w:t>
      </w:r>
      <w:r w:rsidR="000F51BB" w:rsidRPr="00440E6F">
        <w:rPr>
          <w:rFonts w:ascii="GHEA Grapalat" w:eastAsia="Times New Roman" w:hAnsi="GHEA Grapalat" w:cs="Arian AMU"/>
          <w:color w:val="000000" w:themeColor="text1"/>
        </w:rPr>
        <w:t xml:space="preserve"> նպաստ</w:t>
      </w:r>
      <w:r w:rsidR="00CC0F85">
        <w:rPr>
          <w:rFonts w:ascii="GHEA Grapalat" w:eastAsia="Times New Roman" w:hAnsi="GHEA Grapalat" w:cs="Arian AMU"/>
          <w:color w:val="000000" w:themeColor="text1"/>
        </w:rPr>
        <w:t>ում է</w:t>
      </w:r>
      <w:r w:rsidR="000F51BB" w:rsidRPr="00440E6F">
        <w:rPr>
          <w:rFonts w:ascii="GHEA Grapalat" w:eastAsia="Times New Roman" w:hAnsi="GHEA Grapalat" w:cs="Arian AMU"/>
          <w:color w:val="000000" w:themeColor="text1"/>
        </w:rPr>
        <w:t xml:space="preserve"> վերահսկողության և հակակոռու</w:t>
      </w:r>
      <w:r w:rsidR="00376B0D">
        <w:rPr>
          <w:rFonts w:ascii="GHEA Grapalat" w:eastAsia="Times New Roman" w:hAnsi="GHEA Grapalat" w:cs="Arian AMU"/>
          <w:color w:val="000000" w:themeColor="text1"/>
        </w:rPr>
        <w:t>պցիոն մեխանիզմների ուժեղացմանը։</w:t>
      </w:r>
      <w:r w:rsidR="00CC0F85">
        <w:rPr>
          <w:rFonts w:ascii="GHEA Grapalat" w:eastAsia="Times New Roman" w:hAnsi="GHEA Grapalat" w:cs="Arian AMU"/>
          <w:color w:val="000000" w:themeColor="text1"/>
        </w:rPr>
        <w:t xml:space="preserve"> Հոդվածում ն</w:t>
      </w:r>
      <w:r w:rsidR="000F51BB" w:rsidRPr="00440E6F">
        <w:rPr>
          <w:rFonts w:ascii="GHEA Grapalat" w:eastAsia="Times New Roman" w:hAnsi="GHEA Grapalat" w:cs="Arian AMU"/>
          <w:color w:val="000000" w:themeColor="text1"/>
        </w:rPr>
        <w:t>երկայացվ</w:t>
      </w:r>
      <w:r w:rsidR="00CC0F85">
        <w:rPr>
          <w:rFonts w:ascii="GHEA Grapalat" w:eastAsia="Times New Roman" w:hAnsi="GHEA Grapalat" w:cs="Arian AMU"/>
          <w:color w:val="000000" w:themeColor="text1"/>
        </w:rPr>
        <w:t>ած են</w:t>
      </w:r>
      <w:r w:rsidR="000F51BB" w:rsidRPr="00440E6F">
        <w:rPr>
          <w:rFonts w:ascii="GHEA Grapalat" w:eastAsia="Times New Roman" w:hAnsi="GHEA Grapalat" w:cs="Arian AMU"/>
          <w:color w:val="000000" w:themeColor="text1"/>
        </w:rPr>
        <w:t xml:space="preserve"> նաև </w:t>
      </w:r>
      <w:r w:rsidR="00CC0F85">
        <w:rPr>
          <w:rFonts w:ascii="GHEA Grapalat" w:eastAsia="Times New Roman" w:hAnsi="GHEA Grapalat" w:cs="Arian AMU"/>
          <w:color w:val="000000" w:themeColor="text1"/>
        </w:rPr>
        <w:t>երկ</w:t>
      </w:r>
      <w:r w:rsidR="007C7A1F">
        <w:rPr>
          <w:rFonts w:ascii="GHEA Grapalat" w:eastAsia="Times New Roman" w:hAnsi="GHEA Grapalat" w:cs="Arian AMU"/>
          <w:color w:val="000000" w:themeColor="text1"/>
        </w:rPr>
        <w:t>ր</w:t>
      </w:r>
      <w:r w:rsidR="00CC0F85">
        <w:rPr>
          <w:rFonts w:ascii="GHEA Grapalat" w:eastAsia="Times New Roman" w:hAnsi="GHEA Grapalat" w:cs="Arian AMU"/>
          <w:color w:val="000000" w:themeColor="text1"/>
        </w:rPr>
        <w:t xml:space="preserve">ի </w:t>
      </w:r>
      <w:r w:rsidR="000F51BB" w:rsidRPr="00440E6F">
        <w:rPr>
          <w:rFonts w:ascii="GHEA Grapalat" w:eastAsia="Times New Roman" w:hAnsi="GHEA Grapalat" w:cs="Arian AMU"/>
          <w:color w:val="000000" w:themeColor="text1"/>
        </w:rPr>
        <w:t>հիմնական բարեփոխումները՝ օրենսդրության համապատասխանեցում միջազգայի</w:t>
      </w:r>
      <w:r w:rsidR="00BB5FFA">
        <w:rPr>
          <w:rFonts w:ascii="GHEA Grapalat" w:eastAsia="Times New Roman" w:hAnsi="GHEA Grapalat" w:cs="Arian AMU"/>
          <w:color w:val="000000" w:themeColor="text1"/>
        </w:rPr>
        <w:t>ն ստանդարտներին, տվյալների թվայ</w:t>
      </w:r>
      <w:r w:rsidR="000F51BB" w:rsidRPr="00440E6F">
        <w:rPr>
          <w:rFonts w:ascii="GHEA Grapalat" w:eastAsia="Times New Roman" w:hAnsi="GHEA Grapalat" w:cs="Arian AMU"/>
          <w:color w:val="000000" w:themeColor="text1"/>
        </w:rPr>
        <w:t>նացում և հասանելիության բարձրացում, ինչպես նաև շահառուների բացահայտման հստակ շեմերի սահմանում տարբեր ոլորտներում։</w:t>
      </w:r>
    </w:p>
    <w:p w:rsidR="00376B0D" w:rsidRDefault="00376B0D" w:rsidP="001309D7">
      <w:pPr>
        <w:spacing w:after="0"/>
        <w:ind w:firstLine="360"/>
        <w:jc w:val="both"/>
        <w:textAlignment w:val="baseline"/>
        <w:rPr>
          <w:rFonts w:ascii="GHEA Grapalat" w:eastAsia="Times New Roman" w:hAnsi="GHEA Grapalat" w:cs="Arian AMU"/>
          <w:color w:val="000000" w:themeColor="text1"/>
        </w:rPr>
      </w:pPr>
    </w:p>
    <w:p w:rsidR="00376B0D" w:rsidRPr="001309D7" w:rsidRDefault="00376B0D" w:rsidP="001309D7">
      <w:pPr>
        <w:spacing w:after="0"/>
        <w:ind w:firstLine="360"/>
        <w:jc w:val="both"/>
        <w:textAlignment w:val="baseline"/>
        <w:rPr>
          <w:rFonts w:ascii="GHEA Grapalat" w:eastAsia="Times New Roman" w:hAnsi="GHEA Grapalat" w:cs="Arian AMU"/>
          <w:color w:val="000000" w:themeColor="text1"/>
        </w:rPr>
      </w:pPr>
    </w:p>
    <w:p w:rsidR="00656793" w:rsidRPr="00A235E4" w:rsidRDefault="00656793" w:rsidP="00A235E4">
      <w:pPr>
        <w:pStyle w:val="ListParagraph"/>
        <w:numPr>
          <w:ilvl w:val="0"/>
          <w:numId w:val="10"/>
        </w:numPr>
        <w:spacing w:after="0"/>
        <w:jc w:val="center"/>
        <w:rPr>
          <w:rFonts w:ascii="GHEA Grapalat" w:eastAsia="GHEA Grapalat" w:hAnsi="GHEA Grapalat" w:cs="GHEA Grapalat"/>
          <w:b/>
          <w:i/>
          <w:color w:val="244061" w:themeColor="accent1" w:themeShade="80"/>
          <w:sz w:val="28"/>
          <w:szCs w:val="28"/>
        </w:rPr>
      </w:pPr>
      <w:r w:rsidRPr="00A235E4">
        <w:rPr>
          <w:rFonts w:ascii="GHEA Grapalat" w:eastAsia="GHEA Grapalat" w:hAnsi="GHEA Grapalat" w:cs="GHEA Grapalat"/>
          <w:b/>
          <w:i/>
          <w:color w:val="244061" w:themeColor="accent1" w:themeShade="80"/>
          <w:sz w:val="28"/>
          <w:szCs w:val="28"/>
        </w:rPr>
        <w:t>Հաշվետվողականության և հանրային վերահսկողության բարձրացում, կոռուպցիոն ռիսկերի նվազեցում</w:t>
      </w:r>
    </w:p>
    <w:p w:rsidR="00F074E6" w:rsidRPr="00A235E4" w:rsidRDefault="00F074E6" w:rsidP="00A235E4">
      <w:pPr>
        <w:pStyle w:val="ListParagraph"/>
        <w:spacing w:after="0"/>
        <w:ind w:left="360"/>
        <w:rPr>
          <w:rFonts w:ascii="GHEA Grapalat" w:eastAsia="GHEA Grapalat" w:hAnsi="GHEA Grapalat" w:cs="GHEA Grapalat"/>
          <w:b/>
          <w:i/>
          <w:color w:val="244061" w:themeColor="accent1" w:themeShade="80"/>
          <w:sz w:val="32"/>
          <w:szCs w:val="32"/>
        </w:rPr>
      </w:pPr>
    </w:p>
    <w:p w:rsidR="00656793" w:rsidRPr="00A235E4" w:rsidRDefault="00656793" w:rsidP="00A235E4">
      <w:pPr>
        <w:pStyle w:val="ListParagraph"/>
        <w:numPr>
          <w:ilvl w:val="1"/>
          <w:numId w:val="10"/>
        </w:numPr>
        <w:spacing w:after="0"/>
        <w:rPr>
          <w:rFonts w:ascii="GHEA Grapalat" w:eastAsia="GHEA Grapalat" w:hAnsi="GHEA Grapalat" w:cs="GHEA Grapalat"/>
          <w:b/>
          <w:i/>
          <w:color w:val="244061" w:themeColor="accent1" w:themeShade="80"/>
          <w:sz w:val="24"/>
          <w:szCs w:val="24"/>
        </w:rPr>
      </w:pPr>
      <w:r w:rsidRPr="00A235E4">
        <w:rPr>
          <w:rFonts w:ascii="GHEA Grapalat" w:eastAsia="GHEA Grapalat" w:hAnsi="GHEA Grapalat" w:cs="GHEA Grapalat"/>
          <w:b/>
          <w:i/>
          <w:color w:val="244061" w:themeColor="accent1" w:themeShade="80"/>
          <w:sz w:val="24"/>
          <w:szCs w:val="24"/>
        </w:rPr>
        <w:t>Հայաստանի ԱՃԹՆ-ի անդամակցության կարգավիճակի պահպանում</w:t>
      </w:r>
    </w:p>
    <w:p w:rsidR="00656793" w:rsidRPr="00A235E4" w:rsidRDefault="00656793" w:rsidP="00A235E4">
      <w:pPr>
        <w:spacing w:after="0"/>
        <w:jc w:val="center"/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</w:pPr>
      <w:r w:rsidRPr="00A235E4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>Միջոցառում</w:t>
      </w:r>
      <w:r w:rsidR="00141391" w:rsidRPr="00A235E4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>ներ</w:t>
      </w:r>
      <w:r w:rsidR="00B853AB" w:rsidRPr="00A235E4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 xml:space="preserve"> </w:t>
      </w:r>
      <w:r w:rsidR="009D0DF1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>8</w:t>
      </w:r>
      <w:r w:rsidR="00F074E6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>-27</w:t>
      </w:r>
    </w:p>
    <w:p w:rsidR="000E03E5" w:rsidRPr="00A235E4" w:rsidRDefault="000E03E5" w:rsidP="00A235E4">
      <w:pPr>
        <w:spacing w:after="0"/>
        <w:jc w:val="center"/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</w:pPr>
    </w:p>
    <w:p w:rsidR="002E78F7" w:rsidRDefault="00F02371" w:rsidP="00A235E4">
      <w:pPr>
        <w:shd w:val="clear" w:color="auto" w:fill="FFFFFF"/>
        <w:spacing w:before="269" w:after="269"/>
        <w:ind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Տարվա բացթողումներից է հանդիսացել աշխատանքային խմբերի չձևավորման հանգամանքը, և նման խմբերի կողմից իրավական, ընթացակարգային և ինստիտուցիոնալ բացերի վերացման ուղղությամբ աշխատանքների բացակայությունը: </w:t>
      </w:r>
      <w:r w:rsidR="002E78F7">
        <w:rPr>
          <w:rFonts w:ascii="GHEA Grapalat" w:eastAsia="GHEA Grapalat" w:hAnsi="GHEA Grapalat" w:cs="GHEA Grapalat"/>
        </w:rPr>
        <w:t xml:space="preserve">Ոլորտի իրավական դաշտի ընթացիկ փոփոխություններն ընթացել են կառավարության ֆունկցիոնալ աշխատանքային պարտականությունների շրջանակում, որոնց համառոտ </w:t>
      </w:r>
      <w:r w:rsidR="002E78F7">
        <w:rPr>
          <w:rFonts w:ascii="GHEA Grapalat" w:eastAsia="GHEA Grapalat" w:hAnsi="GHEA Grapalat" w:cs="GHEA Grapalat"/>
        </w:rPr>
        <w:lastRenderedPageBreak/>
        <w:t xml:space="preserve">ցուցակը բերվում է սույն հաշվետվության համապատասխան բաժնում: </w:t>
      </w:r>
    </w:p>
    <w:p w:rsidR="0045153C" w:rsidRDefault="00AA59D0" w:rsidP="0045153C">
      <w:pPr>
        <w:shd w:val="clear" w:color="auto" w:fill="FFFFFF"/>
        <w:spacing w:before="269" w:after="269"/>
        <w:ind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Հաշվի առնելով վերը նշված ԱՃԹՆ Խորհրդի նիստի նշանակությունը, </w:t>
      </w:r>
      <w:r w:rsidR="002E78F7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բազմա</w:t>
      </w:r>
      <w:r w:rsidR="001309D7">
        <w:rPr>
          <w:rFonts w:ascii="GHEA Grapalat" w:eastAsia="GHEA Grapalat" w:hAnsi="GHEA Grapalat" w:cs="GHEA Grapalat"/>
        </w:rPr>
        <w:t xml:space="preserve">շահառու խմբի </w:t>
      </w:r>
      <w:r w:rsidR="001309D7" w:rsidRPr="001309D7">
        <w:rPr>
          <w:rFonts w:ascii="GHEA Grapalat" w:eastAsia="GHEA Grapalat" w:hAnsi="GHEA Grapalat" w:cs="GHEA Grapalat"/>
        </w:rPr>
        <w:t>(</w:t>
      </w:r>
      <w:r w:rsidR="001309D7">
        <w:rPr>
          <w:rFonts w:ascii="GHEA Grapalat" w:eastAsia="GHEA Grapalat" w:hAnsi="GHEA Grapalat" w:cs="GHEA Grapalat"/>
        </w:rPr>
        <w:t>ԲՇԽ</w:t>
      </w:r>
      <w:r w:rsidR="001309D7" w:rsidRPr="001309D7">
        <w:rPr>
          <w:rFonts w:ascii="GHEA Grapalat" w:eastAsia="GHEA Grapalat" w:hAnsi="GHEA Grapalat" w:cs="GHEA Grapalat"/>
        </w:rPr>
        <w:t>)</w:t>
      </w:r>
      <w:r w:rsidR="001309D7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նախագահ, ՀՀ փոխվարչապետ Տ. Խաչատրյանի կողմից 25.04.2025թ.ընդունվել է որոշում</w:t>
      </w:r>
      <w:r w:rsidRPr="007C7A1F">
        <w:rPr>
          <w:vertAlign w:val="superscript"/>
        </w:rPr>
        <w:footnoteReference w:id="9"/>
      </w:r>
      <w:r>
        <w:rPr>
          <w:rFonts w:ascii="GHEA Grapalat" w:eastAsia="GHEA Grapalat" w:hAnsi="GHEA Grapalat" w:cs="GHEA Grapalat"/>
        </w:rPr>
        <w:t xml:space="preserve"> ԱՃԹՆ միջազգային խորհրդի նիստի կազմակերպման և անցկացման նպատակով միջգերատեսչական աշխատանքային խումբ ստեղծելու և դրա կազմը </w:t>
      </w:r>
      <w:r w:rsidR="0045153C">
        <w:rPr>
          <w:rFonts w:ascii="GHEA Grapalat" w:eastAsia="GHEA Grapalat" w:hAnsi="GHEA Grapalat" w:cs="GHEA Grapalat"/>
        </w:rPr>
        <w:t>հ</w:t>
      </w:r>
      <w:r>
        <w:rPr>
          <w:rFonts w:ascii="GHEA Grapalat" w:eastAsia="GHEA Grapalat" w:hAnsi="GHEA Grapalat" w:cs="GHEA Grapalat"/>
        </w:rPr>
        <w:t xml:space="preserve">աստատելու մասին: </w:t>
      </w:r>
      <w:r w:rsidR="0045153C">
        <w:rPr>
          <w:rFonts w:ascii="GHEA Grapalat" w:eastAsia="GHEA Grapalat" w:hAnsi="GHEA Grapalat" w:cs="GHEA Grapalat"/>
        </w:rPr>
        <w:t>Նշված խմբի կազմում, ի թիվս այլոց, ընդգրկվել են ԲՇԽ-ի կառավարության խմբակցությունը ներկայացնող անդամներ և ԱՃԹՆ քարտուղարության ղեկավարը:  Այդ խմբի աշխատանքների արդյունքում կազմակերպչական և բովանդակային բարձր մակարդակով անցկացվել է ԱՃԹՆ Խորհրդի երևանյան նիստը: Նիստի օրերին ԱՃԹՆ գործադիր տնօրենի հետ առանձին աշխատանքային քննարկումներ են ունեցել ԲՇԽ-ի կառավարության խմբակցության անդամներ՝</w:t>
      </w:r>
      <w:r w:rsidR="0045153C" w:rsidRPr="0045153C">
        <w:rPr>
          <w:rFonts w:ascii="GHEA Grapalat" w:eastAsia="GHEA Grapalat" w:hAnsi="GHEA Grapalat" w:cs="GHEA Grapalat"/>
        </w:rPr>
        <w:t xml:space="preserve"> Տարածքային կառավարման և ենթակառուցվածքների նախարարի տեղակալ</w:t>
      </w:r>
      <w:r w:rsidR="0045153C" w:rsidRPr="0045153C">
        <w:rPr>
          <w:rFonts w:ascii="Calibri" w:eastAsia="GHEA Grapalat" w:hAnsi="Calibri" w:cs="Calibri"/>
        </w:rPr>
        <w:t> </w:t>
      </w:r>
      <w:r w:rsidR="0045153C" w:rsidRPr="0045153C">
        <w:rPr>
          <w:rFonts w:ascii="GHEA Grapalat" w:eastAsia="GHEA Grapalat" w:hAnsi="GHEA Grapalat" w:cs="GHEA Grapalat"/>
        </w:rPr>
        <w:t>Ասատուր Վարդանյանը, Շրջակա միջավայրի նախարարի տեղակալ</w:t>
      </w:r>
      <w:r w:rsidR="0045153C" w:rsidRPr="0045153C">
        <w:rPr>
          <w:rFonts w:ascii="Calibri" w:eastAsia="GHEA Grapalat" w:hAnsi="Calibri" w:cs="Calibri"/>
        </w:rPr>
        <w:t> </w:t>
      </w:r>
      <w:r w:rsidR="0045153C" w:rsidRPr="0045153C">
        <w:rPr>
          <w:rFonts w:ascii="GHEA Grapalat" w:eastAsia="GHEA Grapalat" w:hAnsi="GHEA Grapalat" w:cs="GHEA Grapalat"/>
        </w:rPr>
        <w:t>Արա Մկրտչյանը, Արդարադատության նախարարի տեղակալ</w:t>
      </w:r>
      <w:r w:rsidR="0045153C" w:rsidRPr="0045153C">
        <w:rPr>
          <w:rFonts w:ascii="Calibri" w:eastAsia="GHEA Grapalat" w:hAnsi="Calibri" w:cs="Calibri"/>
        </w:rPr>
        <w:t> </w:t>
      </w:r>
      <w:r w:rsidR="0045153C" w:rsidRPr="0045153C">
        <w:rPr>
          <w:rFonts w:ascii="GHEA Grapalat" w:eastAsia="GHEA Grapalat" w:hAnsi="GHEA Grapalat" w:cs="GHEA Grapalat"/>
        </w:rPr>
        <w:t>Գևորգ Մկրտչյանը</w:t>
      </w:r>
      <w:r w:rsidR="0017016B">
        <w:rPr>
          <w:rFonts w:ascii="GHEA Grapalat" w:eastAsia="GHEA Grapalat" w:hAnsi="GHEA Grapalat" w:cs="GHEA Grapalat"/>
        </w:rPr>
        <w:t xml:space="preserve">: </w:t>
      </w:r>
      <w:r w:rsidR="0045153C">
        <w:rPr>
          <w:rFonts w:ascii="GHEA Grapalat" w:eastAsia="GHEA Grapalat" w:hAnsi="GHEA Grapalat" w:cs="GHEA Grapalat"/>
        </w:rPr>
        <w:t xml:space="preserve">Նշված հանդիպումները ունեցել են նաև ԱՃԹՆ-ում Հայաստանի անդամակցության ամրապնդմանն ուղղված  նշանակություն: </w:t>
      </w:r>
    </w:p>
    <w:p w:rsidR="00A23429" w:rsidRPr="0045153C" w:rsidRDefault="0017016B" w:rsidP="0017016B">
      <w:pPr>
        <w:shd w:val="clear" w:color="auto" w:fill="FFFFFF"/>
        <w:spacing w:before="269" w:after="269"/>
        <w:ind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2025թ. ապրիլի 15-ին զգալիորեն թարմացվել է ԲՇԽ-ի կառավարության խմբակցության կազմը: Խմբակցության նորընտիր հիմնական անդամներ են դարձել ՏԿԵՆ փոխնախարարներ Ասատուր Վարդանյանը, Վարդան Կոստանյանը</w:t>
      </w:r>
      <w:r w:rsidRPr="0017016B">
        <w:rPr>
          <w:rFonts w:ascii="GHEA Grapalat" w:eastAsia="GHEA Grapalat" w:hAnsi="GHEA Grapalat" w:cs="GHEA Grapalat"/>
        </w:rPr>
        <w:t>(</w:t>
      </w:r>
      <w:r>
        <w:rPr>
          <w:rFonts w:ascii="GHEA Grapalat" w:eastAsia="GHEA Grapalat" w:hAnsi="GHEA Grapalat" w:cs="GHEA Grapalat"/>
        </w:rPr>
        <w:t>մինչև 11.09.2025թ.</w:t>
      </w:r>
      <w:r w:rsidRPr="0017016B">
        <w:rPr>
          <w:rFonts w:ascii="GHEA Grapalat" w:eastAsia="GHEA Grapalat" w:hAnsi="GHEA Grapalat" w:cs="GHEA Grapalat"/>
        </w:rPr>
        <w:t>)</w:t>
      </w:r>
      <w:r>
        <w:rPr>
          <w:rFonts w:ascii="GHEA Grapalat" w:eastAsia="GHEA Grapalat" w:hAnsi="GHEA Grapalat" w:cs="GHEA Grapalat"/>
        </w:rPr>
        <w:t>, ՇՄՆ փոխնախարար Արա Մկրտչյանը, Արդարադատության փոխնախարար Գևորգ Քոչարյանը,</w:t>
      </w:r>
      <w:r w:rsidRPr="0017016B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ՊԵԿ նախագահի տեղակալ Համլետ Սահակյանը</w:t>
      </w:r>
      <w:r w:rsidRPr="0045153C">
        <w:rPr>
          <w:rFonts w:ascii="GHEA Grapalat" w:eastAsia="GHEA Grapalat" w:hAnsi="GHEA Grapalat" w:cs="GHEA Grapalat"/>
        </w:rPr>
        <w:t>։</w:t>
      </w:r>
    </w:p>
    <w:p w:rsidR="00AA59D0" w:rsidRDefault="00D95288" w:rsidP="0045153C">
      <w:pPr>
        <w:shd w:val="clear" w:color="auto" w:fill="FFFFFF"/>
        <w:spacing w:before="269" w:after="269"/>
        <w:ind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2025թ. ողջ ընթացքում Հայաստանի ԱՃԹՆ քարտուղարությունը կազմված է եղել  միայն քարտուղարության ղեկավարից, քանի որ հունվարի 10-ից՝ այլ աշխատանքի անցնելու կապակցությամբ, քարտուղարության կազմից դուրս է եկել փորձագետ Անահիտ Անոյանը: Քարտուղարության ղեկավարն ապահովել է ԱՃԹՆ ներդրման նախասահմանված ընթացիկ աշխատանքներն ու տարվա գլխավոր մարտահրավերը՝ ԱՃԹՆ </w:t>
      </w:r>
      <w:r>
        <w:rPr>
          <w:rFonts w:ascii="GHEA Grapalat" w:eastAsia="GHEA Grapalat" w:hAnsi="GHEA Grapalat" w:cs="GHEA Grapalat"/>
        </w:rPr>
        <w:lastRenderedPageBreak/>
        <w:t xml:space="preserve">միջազգային  Խորհրդի երևանյան նիստի հարթ ու բարձր մակարդակով կազմակերպումը:   </w:t>
      </w:r>
    </w:p>
    <w:p w:rsidR="001B5724" w:rsidRDefault="001309D7" w:rsidP="00AA59D0">
      <w:pPr>
        <w:shd w:val="clear" w:color="auto" w:fill="FFFFFF"/>
        <w:spacing w:before="269" w:after="269"/>
        <w:ind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2025 թվականի հոկտեմբերի 30-ին կայաց</w:t>
      </w:r>
      <w:r w:rsidR="001B5724">
        <w:rPr>
          <w:rFonts w:ascii="GHEA Grapalat" w:eastAsia="GHEA Grapalat" w:hAnsi="GHEA Grapalat" w:cs="GHEA Grapalat"/>
        </w:rPr>
        <w:t>ել է</w:t>
      </w:r>
      <w:r>
        <w:rPr>
          <w:rFonts w:ascii="GHEA Grapalat" w:eastAsia="GHEA Grapalat" w:hAnsi="GHEA Grapalat" w:cs="GHEA Grapalat"/>
        </w:rPr>
        <w:t xml:space="preserve"> ԲՇԽ նիստ</w:t>
      </w:r>
      <w:r w:rsidR="001B5724">
        <w:rPr>
          <w:rStyle w:val="FootnoteReference"/>
          <w:rFonts w:ascii="GHEA Grapalat" w:eastAsia="GHEA Grapalat" w:hAnsi="GHEA Grapalat" w:cs="GHEA Grapalat"/>
        </w:rPr>
        <w:footnoteReference w:id="10"/>
      </w:r>
      <w:r w:rsidR="001B5724">
        <w:rPr>
          <w:rFonts w:ascii="GHEA Grapalat" w:eastAsia="GHEA Grapalat" w:hAnsi="GHEA Grapalat" w:cs="GHEA Grapalat"/>
        </w:rPr>
        <w:t>, որը չնայած հանդիսացավ այդ տարվա միակ նիստը</w:t>
      </w:r>
      <w:r w:rsidR="006A7520">
        <w:rPr>
          <w:rFonts w:ascii="GHEA Grapalat" w:eastAsia="GHEA Grapalat" w:hAnsi="GHEA Grapalat" w:cs="GHEA Grapalat"/>
        </w:rPr>
        <w:t xml:space="preserve"> </w:t>
      </w:r>
      <w:r w:rsidR="001B5724" w:rsidRPr="001B5724">
        <w:rPr>
          <w:rFonts w:ascii="GHEA Grapalat" w:eastAsia="GHEA Grapalat" w:hAnsi="GHEA Grapalat" w:cs="GHEA Grapalat"/>
        </w:rPr>
        <w:t>(</w:t>
      </w:r>
      <w:r w:rsidR="001B5724">
        <w:rPr>
          <w:rFonts w:ascii="GHEA Grapalat" w:eastAsia="GHEA Grapalat" w:hAnsi="GHEA Grapalat" w:cs="GHEA Grapalat"/>
        </w:rPr>
        <w:t>ԲՇԽ-ի Աշխատակարգով սահմանված 3-ի փոխարեն</w:t>
      </w:r>
      <w:r w:rsidR="001B5724" w:rsidRPr="001B5724">
        <w:rPr>
          <w:rFonts w:ascii="GHEA Grapalat" w:eastAsia="GHEA Grapalat" w:hAnsi="GHEA Grapalat" w:cs="GHEA Grapalat"/>
        </w:rPr>
        <w:t>)</w:t>
      </w:r>
      <w:r w:rsidR="001B5724">
        <w:rPr>
          <w:rFonts w:ascii="GHEA Grapalat" w:eastAsia="GHEA Grapalat" w:hAnsi="GHEA Grapalat" w:cs="GHEA Grapalat"/>
        </w:rPr>
        <w:t xml:space="preserve">, իր բովանդակությամբ և քննարկված հարցերի շրջանակով </w:t>
      </w:r>
      <w:r w:rsidR="00D95288">
        <w:rPr>
          <w:rFonts w:ascii="GHEA Grapalat" w:eastAsia="GHEA Grapalat" w:hAnsi="GHEA Grapalat" w:cs="GHEA Grapalat"/>
        </w:rPr>
        <w:t xml:space="preserve">հանդիսացավ 3 ժամից ավել տևած </w:t>
      </w:r>
      <w:r w:rsidR="001B5724">
        <w:rPr>
          <w:rFonts w:ascii="GHEA Grapalat" w:eastAsia="GHEA Grapalat" w:hAnsi="GHEA Grapalat" w:cs="GHEA Grapalat"/>
        </w:rPr>
        <w:t xml:space="preserve">ծավալուն քննարկում: </w:t>
      </w:r>
      <w:r w:rsidR="00D95288">
        <w:rPr>
          <w:rFonts w:ascii="GHEA Grapalat" w:eastAsia="GHEA Grapalat" w:hAnsi="GHEA Grapalat" w:cs="GHEA Grapalat"/>
        </w:rPr>
        <w:t>Նիստը</w:t>
      </w:r>
      <w:r w:rsidR="001B5724">
        <w:rPr>
          <w:rFonts w:ascii="GHEA Grapalat" w:eastAsia="GHEA Grapalat" w:hAnsi="GHEA Grapalat" w:cs="GHEA Grapalat"/>
        </w:rPr>
        <w:t xml:space="preserve"> որոշակիորեն հարթեց ԲՇԽ-ի խմբակցությունների, մասնավորապես քաղաքացիական հասարակության խմբակցության, մտավախությունները՝ կապված ԲՇԽ-ի հարթակի արդյունավետության և դրանում խմբակցության մասնակցության նպատակահարմարության վերաբերյալ: </w:t>
      </w:r>
    </w:p>
    <w:p w:rsidR="006A7520" w:rsidRDefault="001B5724" w:rsidP="001B5724">
      <w:pPr>
        <w:shd w:val="clear" w:color="auto" w:fill="FFFFFF"/>
        <w:spacing w:before="269" w:after="269"/>
        <w:ind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 Նիստի </w:t>
      </w:r>
      <w:r w:rsidR="00D75387">
        <w:rPr>
          <w:rFonts w:ascii="GHEA Grapalat" w:eastAsia="GHEA Grapalat" w:hAnsi="GHEA Grapalat" w:cs="GHEA Grapalat"/>
        </w:rPr>
        <w:t>օրակարգում</w:t>
      </w:r>
      <w:r w:rsidR="00D95288">
        <w:rPr>
          <w:rFonts w:ascii="GHEA Grapalat" w:eastAsia="GHEA Grapalat" w:hAnsi="GHEA Grapalat" w:cs="GHEA Grapalat"/>
        </w:rPr>
        <w:t xml:space="preserve"> քաղաքացիական խմբակցության պահանջով</w:t>
      </w:r>
      <w:r>
        <w:rPr>
          <w:rFonts w:ascii="GHEA Grapalat" w:eastAsia="GHEA Grapalat" w:hAnsi="GHEA Grapalat" w:cs="GHEA Grapalat"/>
        </w:rPr>
        <w:t xml:space="preserve"> </w:t>
      </w:r>
      <w:r w:rsidR="00D75387">
        <w:rPr>
          <w:rFonts w:ascii="GHEA Grapalat" w:eastAsia="GHEA Grapalat" w:hAnsi="GHEA Grapalat" w:cs="GHEA Grapalat"/>
        </w:rPr>
        <w:t xml:space="preserve">ներառվել էր </w:t>
      </w:r>
      <w:r w:rsidR="00D95288">
        <w:rPr>
          <w:rFonts w:ascii="GHEA Grapalat" w:eastAsia="GHEA Grapalat" w:hAnsi="GHEA Grapalat" w:cs="GHEA Grapalat"/>
        </w:rPr>
        <w:t>ՏԿԵՆ</w:t>
      </w:r>
      <w:r w:rsidR="00D75387">
        <w:rPr>
          <w:rFonts w:ascii="GHEA Grapalat" w:eastAsia="GHEA Grapalat" w:hAnsi="GHEA Grapalat" w:cs="GHEA Grapalat"/>
        </w:rPr>
        <w:t xml:space="preserve">-ի </w:t>
      </w:r>
      <w:r w:rsidR="00D95288">
        <w:rPr>
          <w:rFonts w:ascii="GHEA Grapalat" w:eastAsia="GHEA Grapalat" w:hAnsi="GHEA Grapalat" w:cs="GHEA Grapalat"/>
        </w:rPr>
        <w:t xml:space="preserve"> </w:t>
      </w:r>
      <w:r w:rsidR="00D75387">
        <w:rPr>
          <w:rFonts w:ascii="GHEA Grapalat" w:eastAsia="GHEA Grapalat" w:hAnsi="GHEA Grapalat" w:cs="GHEA Grapalat"/>
        </w:rPr>
        <w:t xml:space="preserve">զեկույցը հանքարդյունաբերության ոլորտի ռազմավարության իրականացման ընթացքի մասին: Զեկույցը ներկայացրեց </w:t>
      </w:r>
      <w:r w:rsidR="00D95288">
        <w:rPr>
          <w:rFonts w:ascii="GHEA Grapalat" w:eastAsia="GHEA Grapalat" w:hAnsi="GHEA Grapalat" w:cs="GHEA Grapalat"/>
        </w:rPr>
        <w:t>փոխնախարար Ա.Վարդ</w:t>
      </w:r>
      <w:r w:rsidR="00D75387">
        <w:rPr>
          <w:rFonts w:ascii="GHEA Grapalat" w:eastAsia="GHEA Grapalat" w:hAnsi="GHEA Grapalat" w:cs="GHEA Grapalat"/>
        </w:rPr>
        <w:t>ա</w:t>
      </w:r>
      <w:r w:rsidR="00D95288">
        <w:rPr>
          <w:rFonts w:ascii="GHEA Grapalat" w:eastAsia="GHEA Grapalat" w:hAnsi="GHEA Grapalat" w:cs="GHEA Grapalat"/>
        </w:rPr>
        <w:t>նյան</w:t>
      </w:r>
      <w:r w:rsidR="00D75387">
        <w:rPr>
          <w:rFonts w:ascii="GHEA Grapalat" w:eastAsia="GHEA Grapalat" w:hAnsi="GHEA Grapalat" w:cs="GHEA Grapalat"/>
        </w:rPr>
        <w:t>ը,</w:t>
      </w:r>
      <w:r>
        <w:rPr>
          <w:rFonts w:ascii="GHEA Grapalat" w:eastAsia="GHEA Grapalat" w:hAnsi="GHEA Grapalat" w:cs="GHEA Grapalat"/>
        </w:rPr>
        <w:t xml:space="preserve"> որ</w:t>
      </w:r>
      <w:r w:rsidR="00D75387">
        <w:rPr>
          <w:rFonts w:ascii="GHEA Grapalat" w:eastAsia="GHEA Grapalat" w:hAnsi="GHEA Grapalat" w:cs="GHEA Grapalat"/>
        </w:rPr>
        <w:t xml:space="preserve">ով ներկաները տեղեկացան ռազմավարությամբ </w:t>
      </w:r>
      <w:r>
        <w:rPr>
          <w:rFonts w:ascii="GHEA Grapalat" w:eastAsia="GHEA Grapalat" w:hAnsi="GHEA Grapalat" w:cs="GHEA Grapalat"/>
        </w:rPr>
        <w:t xml:space="preserve"> մինչև 2025թվականը նախատեսված </w:t>
      </w:r>
      <w:r w:rsidR="00D75387">
        <w:rPr>
          <w:rFonts w:ascii="GHEA Grapalat" w:eastAsia="GHEA Grapalat" w:hAnsi="GHEA Grapalat" w:cs="GHEA Grapalat"/>
        </w:rPr>
        <w:t xml:space="preserve">իրականացված և ընթացքում գտնվող </w:t>
      </w:r>
      <w:r>
        <w:rPr>
          <w:rFonts w:ascii="GHEA Grapalat" w:eastAsia="GHEA Grapalat" w:hAnsi="GHEA Grapalat" w:cs="GHEA Grapalat"/>
        </w:rPr>
        <w:t xml:space="preserve"> միջեցառումներ</w:t>
      </w:r>
      <w:r w:rsidR="00D75387">
        <w:rPr>
          <w:rFonts w:ascii="GHEA Grapalat" w:eastAsia="GHEA Grapalat" w:hAnsi="GHEA Grapalat" w:cs="GHEA Grapalat"/>
        </w:rPr>
        <w:t>ի մասին, այդ թվում՝</w:t>
      </w:r>
      <w:r>
        <w:rPr>
          <w:rFonts w:ascii="GHEA Grapalat" w:eastAsia="GHEA Grapalat" w:hAnsi="GHEA Grapalat" w:cs="GHEA Grapalat"/>
        </w:rPr>
        <w:t xml:space="preserve"> երկրաբանական տվյալների թվայնացման և միջազգային ստանդարտների ներդրման ուղղությամբ։ </w:t>
      </w:r>
      <w:r w:rsidR="006A7520">
        <w:rPr>
          <w:rFonts w:ascii="GHEA Grapalat" w:eastAsia="GHEA Grapalat" w:hAnsi="GHEA Grapalat" w:cs="GHEA Grapalat"/>
        </w:rPr>
        <w:t xml:space="preserve">Նիստի ժամանակ </w:t>
      </w:r>
      <w:r>
        <w:rPr>
          <w:rFonts w:ascii="GHEA Grapalat" w:eastAsia="GHEA Grapalat" w:hAnsi="GHEA Grapalat" w:cs="GHEA Grapalat"/>
        </w:rPr>
        <w:t xml:space="preserve">քննարկվել են մի շարք </w:t>
      </w:r>
      <w:r w:rsidR="006A7520">
        <w:rPr>
          <w:rFonts w:ascii="GHEA Grapalat" w:eastAsia="GHEA Grapalat" w:hAnsi="GHEA Grapalat" w:cs="GHEA Grapalat"/>
        </w:rPr>
        <w:t xml:space="preserve">հարցեր կապված </w:t>
      </w:r>
      <w:r>
        <w:rPr>
          <w:rFonts w:ascii="GHEA Grapalat" w:eastAsia="GHEA Grapalat" w:hAnsi="GHEA Grapalat" w:cs="GHEA Grapalat"/>
        </w:rPr>
        <w:t xml:space="preserve">քաղաքացիական հասարակության մասնակցության ապահովման, ՇՄԱԳ օրենսդրության շուրջ հաղորդակցության բացերի, ինչպես նաև ակտիվիստների նկատմամբ ներկայացված դատական հայցերի վերաբերյալ մտահոգությունները։ </w:t>
      </w:r>
    </w:p>
    <w:p w:rsidR="006A7520" w:rsidRDefault="001B5724" w:rsidP="008F3AB0">
      <w:pPr>
        <w:shd w:val="clear" w:color="auto" w:fill="FFFFFF"/>
        <w:spacing w:before="269" w:after="269"/>
        <w:ind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Այս հարցերի շուրջ քննարկումների կազմակերպումը ցույց են տալիս, որ ԲՇԽ հարթակը շարունակում է ծառայել որպես խնդիրների բացահայտման և լուծումների որոնման կարևոր գործիք։</w:t>
      </w:r>
      <w:r w:rsidR="006A7520">
        <w:rPr>
          <w:rFonts w:ascii="GHEA Grapalat" w:eastAsia="GHEA Grapalat" w:hAnsi="GHEA Grapalat" w:cs="GHEA Grapalat"/>
        </w:rPr>
        <w:t xml:space="preserve"> </w:t>
      </w:r>
      <w:r w:rsidR="00574B05">
        <w:rPr>
          <w:rFonts w:ascii="GHEA Grapalat" w:eastAsia="GHEA Grapalat" w:hAnsi="GHEA Grapalat" w:cs="GHEA Grapalat"/>
        </w:rPr>
        <w:t xml:space="preserve">Հատկանշական է, որ նիստի ընթացքում </w:t>
      </w:r>
      <w:r w:rsidR="006A7520">
        <w:rPr>
          <w:rFonts w:ascii="GHEA Grapalat" w:eastAsia="GHEA Grapalat" w:hAnsi="GHEA Grapalat" w:cs="GHEA Grapalat"/>
        </w:rPr>
        <w:t xml:space="preserve">բոլոր շահագրգիռ կողմերը </w:t>
      </w:r>
      <w:r w:rsidR="00574B05">
        <w:rPr>
          <w:rFonts w:ascii="GHEA Grapalat" w:eastAsia="GHEA Grapalat" w:hAnsi="GHEA Grapalat" w:cs="GHEA Grapalat"/>
        </w:rPr>
        <w:t>վերահաստատ</w:t>
      </w:r>
      <w:r w:rsidR="006A7520">
        <w:rPr>
          <w:rFonts w:ascii="GHEA Grapalat" w:eastAsia="GHEA Grapalat" w:hAnsi="GHEA Grapalat" w:cs="GHEA Grapalat"/>
        </w:rPr>
        <w:t>եցին</w:t>
      </w:r>
      <w:r w:rsidR="00574B05">
        <w:rPr>
          <w:rFonts w:ascii="GHEA Grapalat" w:eastAsia="GHEA Grapalat" w:hAnsi="GHEA Grapalat" w:cs="GHEA Grapalat"/>
        </w:rPr>
        <w:t xml:space="preserve"> ԲՇԽ– ի </w:t>
      </w:r>
      <w:r w:rsidR="008F3AB0">
        <w:rPr>
          <w:rFonts w:ascii="GHEA Grapalat" w:eastAsia="GHEA Grapalat" w:hAnsi="GHEA Grapalat" w:cs="GHEA Grapalat"/>
        </w:rPr>
        <w:t>գործունեության անհրաժեշտությունը</w:t>
      </w:r>
      <w:r w:rsidR="006A7520">
        <w:rPr>
          <w:rFonts w:ascii="GHEA Grapalat" w:eastAsia="GHEA Grapalat" w:hAnsi="GHEA Grapalat" w:cs="GHEA Grapalat"/>
        </w:rPr>
        <w:t>,</w:t>
      </w:r>
      <w:r w:rsidR="008F3AB0">
        <w:rPr>
          <w:rFonts w:ascii="GHEA Grapalat" w:eastAsia="GHEA Grapalat" w:hAnsi="GHEA Grapalat" w:cs="GHEA Grapalat"/>
        </w:rPr>
        <w:t xml:space="preserve"> և դրա դերը ԱՃԹՆ գործընթացում։ Նշվե</w:t>
      </w:r>
      <w:r w:rsidR="006A7520">
        <w:rPr>
          <w:rFonts w:ascii="GHEA Grapalat" w:eastAsia="GHEA Grapalat" w:hAnsi="GHEA Grapalat" w:cs="GHEA Grapalat"/>
        </w:rPr>
        <w:t>ց</w:t>
      </w:r>
      <w:r w:rsidR="008F3AB0">
        <w:rPr>
          <w:rFonts w:ascii="GHEA Grapalat" w:eastAsia="GHEA Grapalat" w:hAnsi="GHEA Grapalat" w:cs="GHEA Grapalat"/>
        </w:rPr>
        <w:t>, ո</w:t>
      </w:r>
      <w:r>
        <w:rPr>
          <w:rFonts w:ascii="GHEA Grapalat" w:eastAsia="GHEA Grapalat" w:hAnsi="GHEA Grapalat" w:cs="GHEA Grapalat"/>
        </w:rPr>
        <w:t>ր</w:t>
      </w:r>
      <w:r w:rsidR="008F3AB0">
        <w:rPr>
          <w:rFonts w:ascii="GHEA Grapalat" w:eastAsia="GHEA Grapalat" w:hAnsi="GHEA Grapalat" w:cs="GHEA Grapalat"/>
        </w:rPr>
        <w:t xml:space="preserve"> հարթակի պասիվությունը կարո</w:t>
      </w:r>
      <w:r w:rsidR="00376B0D">
        <w:rPr>
          <w:rFonts w:ascii="GHEA Grapalat" w:eastAsia="GHEA Grapalat" w:hAnsi="GHEA Grapalat" w:cs="GHEA Grapalat"/>
        </w:rPr>
        <w:t>ղ</w:t>
      </w:r>
      <w:r w:rsidR="008F3AB0">
        <w:rPr>
          <w:rFonts w:ascii="GHEA Grapalat" w:eastAsia="GHEA Grapalat" w:hAnsi="GHEA Grapalat" w:cs="GHEA Grapalat"/>
        </w:rPr>
        <w:t xml:space="preserve"> է բացասաբար անդրադառնալ Հայաստանի անդամակցության վրա, քանի որ ԲՇԽ–ի արդյունավետ աշխատանքը հանդիսանում է ԱՃԹՆ չափանիշների հիմնարար պահանջներից մեկը։ </w:t>
      </w:r>
    </w:p>
    <w:p w:rsidR="00BD626B" w:rsidRPr="00BD626B" w:rsidRDefault="008F3AB0" w:rsidP="008F3AB0">
      <w:pPr>
        <w:shd w:val="clear" w:color="auto" w:fill="FFFFFF"/>
        <w:spacing w:before="269" w:after="269"/>
        <w:ind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lastRenderedPageBreak/>
        <w:t>2025 թվականի դեկտեմբերի 12-ին կայաց</w:t>
      </w:r>
      <w:r w:rsidR="001B5724">
        <w:rPr>
          <w:rFonts w:ascii="GHEA Grapalat" w:eastAsia="GHEA Grapalat" w:hAnsi="GHEA Grapalat" w:cs="GHEA Grapalat"/>
        </w:rPr>
        <w:t>ել է</w:t>
      </w:r>
      <w:r>
        <w:rPr>
          <w:rFonts w:ascii="GHEA Grapalat" w:eastAsia="GHEA Grapalat" w:hAnsi="GHEA Grapalat" w:cs="GHEA Grapalat"/>
        </w:rPr>
        <w:t xml:space="preserve"> աշխատանքային հանդիպում</w:t>
      </w:r>
      <w:r w:rsidR="001B5724">
        <w:rPr>
          <w:rStyle w:val="FootnoteReference"/>
          <w:rFonts w:ascii="GHEA Grapalat" w:eastAsia="GHEA Grapalat" w:hAnsi="GHEA Grapalat" w:cs="GHEA Grapalat"/>
        </w:rPr>
        <w:footnoteReference w:id="11"/>
      </w:r>
      <w:r>
        <w:rPr>
          <w:rFonts w:ascii="GHEA Grapalat" w:eastAsia="GHEA Grapalat" w:hAnsi="GHEA Grapalat" w:cs="GHEA Grapalat"/>
        </w:rPr>
        <w:t xml:space="preserve">, որը կազմակերպվել էր Տարածքային կառավարման և ենքակառուցվածքների նախաձեռնությամբ՝ ի կատարումն </w:t>
      </w:r>
      <w:r w:rsidR="001B5724">
        <w:rPr>
          <w:rFonts w:ascii="GHEA Grapalat" w:eastAsia="GHEA Grapalat" w:hAnsi="GHEA Grapalat" w:cs="GHEA Grapalat"/>
        </w:rPr>
        <w:t xml:space="preserve">ԲՇԽ-ի՝ </w:t>
      </w:r>
      <w:r>
        <w:rPr>
          <w:rFonts w:ascii="GHEA Grapalat" w:eastAsia="GHEA Grapalat" w:hAnsi="GHEA Grapalat" w:cs="GHEA Grapalat"/>
        </w:rPr>
        <w:t>հոկտեմբերի 30–ի նիստի ընթացքում տրված հանձնարարականի։</w:t>
      </w:r>
      <w:r w:rsidR="001B5724"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Հանդիպման ընթացքում քննարկվել է հողօգտագործման իրավունքի տրամադրման և հողերի ձեռքբերման ընթացակարգերի պարզեցմանը վերաբերող օրենսդրական նախագծի փաթեթ, որի վերաբերյալ նախապես մտահոգություններ էին ներկայացվել ինչպես քաղաքացիական հասարակության</w:t>
      </w:r>
      <w:r w:rsidR="00BD626B">
        <w:rPr>
          <w:rFonts w:ascii="GHEA Grapalat" w:eastAsia="GHEA Grapalat" w:hAnsi="GHEA Grapalat" w:cs="GHEA Grapalat"/>
        </w:rPr>
        <w:t>, այնպես էլ ընդերքօգտագործողների խմբակցությունների կողմից։ Քննարկման շրջանակներում պետական մարմինների ներկայացուցիչները ներկայացրել են առաջարկվող փոփոխությունների նպատակներն ու հիմնավորումները, որից հետո տեղի են ունեցել բովանդակային քննարկումներ շահագրգիռ բոլոր կողմերի մասնակցությամբ։</w:t>
      </w:r>
      <w:r w:rsidR="007C7A1F">
        <w:rPr>
          <w:rFonts w:ascii="GHEA Grapalat" w:eastAsia="GHEA Grapalat" w:hAnsi="GHEA Grapalat" w:cs="GHEA Grapalat"/>
        </w:rPr>
        <w:t xml:space="preserve"> </w:t>
      </w:r>
      <w:r w:rsidR="00BD626B">
        <w:rPr>
          <w:rFonts w:ascii="GHEA Grapalat" w:eastAsia="GHEA Grapalat" w:hAnsi="GHEA Grapalat" w:cs="GHEA Grapalat"/>
        </w:rPr>
        <w:t>Արդյունքում կողմերը պայմանավորվել են իրենց վերջնական առաջարկությունները գրավոր ներկայացնել նախարարությանը՝ հետագա դիտարկման և օրենսդրական նախաձեռնության մեջ հնարավոր ներառման նպատակով։</w:t>
      </w:r>
    </w:p>
    <w:p w:rsidR="006F7A7A" w:rsidRDefault="006F7A7A" w:rsidP="006F7A7A">
      <w:pPr>
        <w:shd w:val="clear" w:color="auto" w:fill="FFFFFF"/>
        <w:spacing w:before="269" w:after="269"/>
        <w:ind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>2025</w:t>
      </w:r>
      <w:r w:rsidRPr="00A235E4">
        <w:rPr>
          <w:rFonts w:ascii="GHEA Grapalat" w:eastAsia="GHEA Grapalat" w:hAnsi="GHEA Grapalat" w:cs="GHEA Grapalat"/>
        </w:rPr>
        <w:t>թ.</w:t>
      </w:r>
      <w:r>
        <w:rPr>
          <w:rFonts w:ascii="GHEA Grapalat" w:eastAsia="GHEA Grapalat" w:hAnsi="GHEA Grapalat" w:cs="GHEA Grapalat"/>
        </w:rPr>
        <w:t>ընթացքում</w:t>
      </w:r>
      <w:r w:rsidRPr="00A235E4">
        <w:rPr>
          <w:rFonts w:ascii="GHEA Grapalat" w:eastAsia="GHEA Grapalat" w:hAnsi="GHEA Grapalat" w:cs="GHEA Grapalat"/>
        </w:rPr>
        <w:t xml:space="preserve"> ԲՇԽ-ի այլ հանդիպումներ տեղի չեն ունեցել, անդամների միջև  անհրաժեշտ հաղորդակցությունն ու  համաձայնեցման ենթակա  հարցերի քննարկումները տեղի են ունեցել էլեկտրոնային կապի միջոցներով: </w:t>
      </w:r>
    </w:p>
    <w:p w:rsidR="00A530FB" w:rsidRDefault="006A7520" w:rsidP="00A235E4">
      <w:pPr>
        <w:spacing w:after="0"/>
        <w:ind w:firstLine="36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1-ին եռամսյակին իրականացվել է նաև 2025թ. </w:t>
      </w:r>
      <w:r w:rsidR="007C7A1F">
        <w:rPr>
          <w:rFonts w:ascii="GHEA Grapalat" w:eastAsia="GHEA Grapalat" w:hAnsi="GHEA Grapalat" w:cs="GHEA Grapalat"/>
        </w:rPr>
        <w:t xml:space="preserve">Հայաստանի </w:t>
      </w:r>
      <w:r>
        <w:rPr>
          <w:rFonts w:ascii="GHEA Grapalat" w:eastAsia="GHEA Grapalat" w:hAnsi="GHEA Grapalat" w:cs="GHEA Grapalat"/>
        </w:rPr>
        <w:t xml:space="preserve">տարեկան անդամավճարի փոխանցումը ԱՃԹՄ միջազգային քարտուղարությանը: </w:t>
      </w:r>
    </w:p>
    <w:p w:rsidR="00A530FB" w:rsidRDefault="00A530FB" w:rsidP="00A235E4">
      <w:pPr>
        <w:spacing w:after="0"/>
        <w:ind w:firstLine="360"/>
        <w:jc w:val="both"/>
        <w:rPr>
          <w:rFonts w:ascii="GHEA Grapalat" w:eastAsia="GHEA Grapalat" w:hAnsi="GHEA Grapalat" w:cs="GHEA Grapalat"/>
        </w:rPr>
      </w:pPr>
    </w:p>
    <w:p w:rsidR="00A530FB" w:rsidRDefault="00A530FB" w:rsidP="00622208">
      <w:pPr>
        <w:spacing w:after="0"/>
        <w:jc w:val="both"/>
        <w:rPr>
          <w:rFonts w:ascii="GHEA Grapalat" w:eastAsia="GHEA Grapalat" w:hAnsi="GHEA Grapalat" w:cs="GHEA Grapalat"/>
        </w:rPr>
      </w:pPr>
    </w:p>
    <w:p w:rsidR="00A530FB" w:rsidRPr="00A235E4" w:rsidRDefault="00A530FB" w:rsidP="00A235E4">
      <w:pPr>
        <w:spacing w:after="0"/>
        <w:ind w:firstLine="360"/>
        <w:jc w:val="both"/>
        <w:rPr>
          <w:rFonts w:ascii="GHEA Grapalat" w:eastAsia="GHEA Grapalat" w:hAnsi="GHEA Grapalat" w:cs="GHEA Grapalat"/>
        </w:rPr>
      </w:pPr>
    </w:p>
    <w:p w:rsidR="00141391" w:rsidRPr="00A235E4" w:rsidRDefault="00141391" w:rsidP="00A235E4">
      <w:pPr>
        <w:pStyle w:val="ListParagraph"/>
        <w:numPr>
          <w:ilvl w:val="1"/>
          <w:numId w:val="10"/>
        </w:numPr>
        <w:spacing w:after="0"/>
        <w:jc w:val="both"/>
        <w:rPr>
          <w:rFonts w:ascii="GHEA Grapalat" w:eastAsia="GHEA Grapalat" w:hAnsi="GHEA Grapalat" w:cs="GHEA Grapalat"/>
          <w:b/>
          <w:i/>
          <w:color w:val="244061" w:themeColor="accent1" w:themeShade="80"/>
          <w:sz w:val="24"/>
          <w:szCs w:val="24"/>
        </w:rPr>
      </w:pPr>
      <w:r w:rsidRPr="00A235E4">
        <w:rPr>
          <w:rFonts w:ascii="GHEA Grapalat" w:eastAsia="GHEA Grapalat" w:hAnsi="GHEA Grapalat" w:cs="GHEA Grapalat"/>
          <w:b/>
          <w:i/>
          <w:color w:val="244061" w:themeColor="accent1" w:themeShade="80"/>
          <w:sz w:val="24"/>
          <w:szCs w:val="24"/>
        </w:rPr>
        <w:t>ԱՃԹՆ-ի ստանդարտին համապատասխան ԱՃԹՆ-ի զեկույցի կազմում</w:t>
      </w:r>
    </w:p>
    <w:p w:rsidR="00141391" w:rsidRPr="00A235E4" w:rsidRDefault="00141391" w:rsidP="00A235E4">
      <w:pPr>
        <w:spacing w:after="0"/>
        <w:jc w:val="center"/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</w:pPr>
      <w:r w:rsidRPr="00A235E4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 xml:space="preserve">Միջոցառում </w:t>
      </w:r>
      <w:r w:rsidR="00221F63" w:rsidRPr="00A235E4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>28</w:t>
      </w:r>
      <w:r w:rsidR="00573B58" w:rsidRPr="00A235E4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>-</w:t>
      </w:r>
      <w:r w:rsidR="00CF54CA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>35</w:t>
      </w:r>
    </w:p>
    <w:p w:rsidR="00E750A9" w:rsidRPr="00A235E4" w:rsidRDefault="00E750A9" w:rsidP="00C07C22">
      <w:pPr>
        <w:spacing w:after="0"/>
        <w:rPr>
          <w:rFonts w:ascii="GHEA Grapalat" w:eastAsia="GHEA Grapalat" w:hAnsi="GHEA Grapalat" w:cs="GHEA Grapalat"/>
          <w:i/>
          <w:sz w:val="24"/>
          <w:szCs w:val="24"/>
          <w:u w:val="single"/>
        </w:rPr>
      </w:pPr>
    </w:p>
    <w:p w:rsidR="00C07C22" w:rsidRDefault="001D2E24" w:rsidP="00FC45AC">
      <w:pPr>
        <w:ind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lastRenderedPageBreak/>
        <w:t>2025 թվականի սեպտեմբերի 16-ին Հայաստանի բազմ</w:t>
      </w:r>
      <w:r w:rsidR="002D620A"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</w:rPr>
        <w:t>շահառու խումբը ընդունել է որոշումներ, որոնք սահմանում են Հայաստանի արդյունահանղ ճյուղերի թափանցիկության նախաձեռնության 6-րդ ազգային զեկույցի՝ 2023-2024 թվականների հաշվետու ժամանակահատվածի կազմման շրջանակը, բովանդակությունը և մեթոդաբանությունը։</w:t>
      </w:r>
      <w:r w:rsidR="007974B3">
        <w:rPr>
          <w:rStyle w:val="FootnoteReference"/>
          <w:rFonts w:ascii="GHEA Grapalat" w:eastAsia="GHEA Grapalat" w:hAnsi="GHEA Grapalat" w:cs="GHEA Grapalat"/>
        </w:rPr>
        <w:footnoteReference w:id="12"/>
      </w:r>
    </w:p>
    <w:p w:rsidR="002D620A" w:rsidRDefault="00F049B3" w:rsidP="00A235E4">
      <w:pPr>
        <w:ind w:firstLine="720"/>
        <w:jc w:val="both"/>
        <w:rPr>
          <w:rFonts w:ascii="GHEA Grapalat" w:hAnsi="GHEA Grapalat" w:cs="Arian AMU"/>
          <w:color w:val="000000"/>
        </w:rPr>
      </w:pPr>
      <w:r>
        <w:rPr>
          <w:rFonts w:ascii="GHEA Grapalat" w:hAnsi="GHEA Grapalat" w:cs="Arian AMU"/>
          <w:color w:val="000000"/>
        </w:rPr>
        <w:t xml:space="preserve">Ընդունված որոշումների հիման վրա կազմվել է </w:t>
      </w:r>
      <w:r w:rsidR="007974B3">
        <w:rPr>
          <w:rFonts w:ascii="GHEA Grapalat" w:hAnsi="GHEA Grapalat" w:cs="Arian AMU"/>
          <w:color w:val="000000"/>
        </w:rPr>
        <w:t>ԱՃԹՆ–ի 6-րդ ազգային զեկույցի</w:t>
      </w:r>
      <w:r>
        <w:rPr>
          <w:rFonts w:ascii="GHEA Grapalat" w:hAnsi="GHEA Grapalat" w:cs="Arian AMU"/>
          <w:color w:val="000000"/>
        </w:rPr>
        <w:t xml:space="preserve"> տեխնիկական առաջադրանքը, որը սեպտեմբերի 18-ին էլեկտրոնային եղանակով հաստատվել է ԲՇԽ-ի կողմից և փոխանցվել է Տարածքային կառավարման և ենթակառուցվածքների նախարարություն՝ ընդունված գնումների կարգով զեկույցը մշակող խորհրդատվական ընկերություն ընտրելու համար: Գնման գործընթացը համակարգելու համար ՏԿԵՆ-ի կողմից  </w:t>
      </w:r>
      <w:r w:rsidR="002D620A">
        <w:rPr>
          <w:rFonts w:ascii="GHEA Grapalat" w:hAnsi="GHEA Grapalat" w:cs="Arian AMU"/>
          <w:color w:val="000000"/>
        </w:rPr>
        <w:t xml:space="preserve">կազմվել է </w:t>
      </w:r>
      <w:r>
        <w:rPr>
          <w:rFonts w:ascii="GHEA Grapalat" w:hAnsi="GHEA Grapalat" w:cs="Arian AMU"/>
          <w:color w:val="000000"/>
        </w:rPr>
        <w:t>ընտրական հանձնաժողովը</w:t>
      </w:r>
      <w:r w:rsidR="002D620A">
        <w:rPr>
          <w:rFonts w:ascii="GHEA Grapalat" w:hAnsi="GHEA Grapalat" w:cs="Arian AMU"/>
          <w:color w:val="000000"/>
        </w:rPr>
        <w:t>՝ փոխնախարար, ԲՇԽ անդամ Ա.Վարդանյանի գլխավորությամբ: Մրցույթի արդյունքում ընտրվել է Գրանտ Թորնթոն ընկերությունը</w:t>
      </w:r>
      <w:r w:rsidR="007C7A1F">
        <w:rPr>
          <w:rFonts w:ascii="GHEA Grapalat" w:hAnsi="GHEA Grapalat" w:cs="Arian AMU"/>
          <w:color w:val="000000"/>
        </w:rPr>
        <w:t>՝</w:t>
      </w:r>
      <w:r w:rsidR="002D620A">
        <w:rPr>
          <w:rFonts w:ascii="GHEA Grapalat" w:hAnsi="GHEA Grapalat" w:cs="Arian AMU"/>
          <w:color w:val="000000"/>
        </w:rPr>
        <w:t xml:space="preserve"> որպես Զեկույցի կազմման Սուբյեկտ/Անկախ ադմինիստրատոր/:</w:t>
      </w:r>
    </w:p>
    <w:p w:rsidR="003E6E4B" w:rsidRDefault="002D620A" w:rsidP="00A235E4">
      <w:pPr>
        <w:ind w:firstLine="720"/>
        <w:jc w:val="both"/>
        <w:rPr>
          <w:rFonts w:ascii="GHEA Grapalat" w:hAnsi="GHEA Grapalat" w:cs="Arian AMU"/>
          <w:color w:val="000000"/>
        </w:rPr>
      </w:pPr>
      <w:r>
        <w:rPr>
          <w:rFonts w:ascii="GHEA Grapalat" w:hAnsi="GHEA Grapalat" w:cs="Arian AMU"/>
          <w:color w:val="000000"/>
        </w:rPr>
        <w:t>Գրանտ Թորնթոն ընկերության</w:t>
      </w:r>
      <w:r w:rsidR="00677AD9">
        <w:rPr>
          <w:rFonts w:ascii="GHEA Grapalat" w:hAnsi="GHEA Grapalat" w:cs="Arian AMU"/>
          <w:color w:val="000000"/>
        </w:rPr>
        <w:t xml:space="preserve">, ինչպես նաև բոլոր շահագրգիռ կողմերի </w:t>
      </w:r>
      <w:r>
        <w:rPr>
          <w:rFonts w:ascii="GHEA Grapalat" w:hAnsi="GHEA Grapalat" w:cs="Arian AMU"/>
          <w:color w:val="000000"/>
        </w:rPr>
        <w:t>արդյունավետ աշխատանքի շնորհիվ հաջողվեց ԱՃԹՆ 2023-2024թթ. Զեկույցը</w:t>
      </w:r>
      <w:r>
        <w:rPr>
          <w:rStyle w:val="FootnoteReference"/>
          <w:rFonts w:ascii="GHEA Grapalat" w:hAnsi="GHEA Grapalat" w:cs="Arian AMU"/>
          <w:color w:val="000000"/>
        </w:rPr>
        <w:footnoteReference w:id="13"/>
      </w:r>
      <w:r>
        <w:rPr>
          <w:rFonts w:ascii="GHEA Grapalat" w:hAnsi="GHEA Grapalat" w:cs="Arian AMU"/>
          <w:color w:val="000000"/>
        </w:rPr>
        <w:t xml:space="preserve"> հրապարակել ժամանակին, մինչև Ստանդարտով սահմանված վերջնաժամկետը՝ 2025թ. դեկտեմբերի 2</w:t>
      </w:r>
      <w:r w:rsidR="0057030D">
        <w:rPr>
          <w:rFonts w:ascii="GHEA Grapalat" w:hAnsi="GHEA Grapalat" w:cs="Arian AMU"/>
          <w:color w:val="000000"/>
        </w:rPr>
        <w:t>6</w:t>
      </w:r>
      <w:r>
        <w:rPr>
          <w:rFonts w:ascii="GHEA Grapalat" w:hAnsi="GHEA Grapalat" w:cs="Arian AMU"/>
          <w:color w:val="000000"/>
        </w:rPr>
        <w:t xml:space="preserve">-ին, և խուսափել հրապարակմա վերջնաժամկետը երկարաձգելու  խնդրանքով ԱՃԹՆ Խորհրդին դիմելու անհրաժեշտությունից: </w:t>
      </w:r>
    </w:p>
    <w:p w:rsidR="002F4540" w:rsidRDefault="002F4540" w:rsidP="00A235E4">
      <w:pPr>
        <w:ind w:firstLine="720"/>
        <w:jc w:val="both"/>
        <w:rPr>
          <w:rFonts w:ascii="GHEA Grapalat" w:hAnsi="GHEA Grapalat" w:cs="Arian AMU"/>
          <w:color w:val="000000"/>
        </w:rPr>
      </w:pPr>
      <w:r>
        <w:rPr>
          <w:rFonts w:ascii="GHEA Grapalat" w:hAnsi="GHEA Grapalat" w:cs="Arian AMU"/>
          <w:color w:val="000000"/>
        </w:rPr>
        <w:t>Համապատասխանորեն՝ 2025թ. ԱՃԹՆ արդեն 7-րդ ազգային զեկույցի տեխնիկական առաջադրանքի կազմումը և զեկույցի մշակման Սուբյեկտի ընտրությունները տեղափոխվեցին 2026 թվական:</w:t>
      </w:r>
    </w:p>
    <w:p w:rsidR="006C0885" w:rsidRDefault="006C0885" w:rsidP="003D7C11">
      <w:pPr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:rsidR="006C0885" w:rsidRPr="00A235E4" w:rsidRDefault="006C0885" w:rsidP="00A235E4">
      <w:pPr>
        <w:ind w:firstLine="72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:rsidR="00863BD6" w:rsidRPr="00A235E4" w:rsidRDefault="00863BD6" w:rsidP="00A235E4">
      <w:pPr>
        <w:pStyle w:val="ListParagraph"/>
        <w:spacing w:after="0"/>
        <w:ind w:left="360"/>
        <w:jc w:val="center"/>
        <w:rPr>
          <w:rFonts w:ascii="GHEA Grapalat" w:eastAsia="GHEA Grapalat" w:hAnsi="GHEA Grapalat" w:cs="GHEA Grapalat"/>
          <w:b/>
          <w:i/>
          <w:color w:val="244061" w:themeColor="accent1" w:themeShade="80"/>
          <w:sz w:val="24"/>
          <w:szCs w:val="24"/>
        </w:rPr>
      </w:pPr>
      <w:r w:rsidRPr="00A235E4">
        <w:rPr>
          <w:rFonts w:ascii="GHEA Grapalat" w:eastAsia="GHEA Grapalat" w:hAnsi="GHEA Grapalat" w:cs="GHEA Grapalat"/>
          <w:b/>
          <w:i/>
          <w:color w:val="244061" w:themeColor="accent1" w:themeShade="80"/>
          <w:sz w:val="24"/>
          <w:szCs w:val="24"/>
        </w:rPr>
        <w:lastRenderedPageBreak/>
        <w:t xml:space="preserve">2.3. Opening Extractives ծրագրի շրջանակում Իրական շահառուների տվյալների ճշգրության ստուգման գործիքների ներդրում և շահագրգիռ կողմերի կողմից տվյալների օգտագործման կարողությունների հզորացում </w:t>
      </w:r>
    </w:p>
    <w:p w:rsidR="00AC36A3" w:rsidRPr="00A235E4" w:rsidRDefault="0061099E" w:rsidP="00A235E4">
      <w:pPr>
        <w:pStyle w:val="ListParagraph"/>
        <w:spacing w:after="0"/>
        <w:ind w:left="360"/>
        <w:jc w:val="center"/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</w:pPr>
      <w:r w:rsidRPr="00A235E4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 xml:space="preserve">Միջոցառումներ </w:t>
      </w:r>
      <w:r w:rsidR="00E57520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>36-38</w:t>
      </w:r>
    </w:p>
    <w:p w:rsidR="00E750A9" w:rsidRPr="006C0885" w:rsidRDefault="00E750A9" w:rsidP="006C0885">
      <w:pPr>
        <w:spacing w:after="0"/>
        <w:rPr>
          <w:rFonts w:ascii="GHEA Grapalat" w:eastAsia="GHEA Grapalat" w:hAnsi="GHEA Grapalat" w:cs="GHEA Grapalat"/>
          <w:i/>
          <w:sz w:val="24"/>
          <w:szCs w:val="24"/>
        </w:rPr>
      </w:pPr>
    </w:p>
    <w:p w:rsidR="006E58D8" w:rsidRPr="003D7C11" w:rsidRDefault="00E95D38" w:rsidP="006C0885">
      <w:pPr>
        <w:shd w:val="clear" w:color="auto" w:fill="FFFFFF"/>
        <w:spacing w:before="269" w:after="269"/>
        <w:ind w:firstLine="720"/>
        <w:jc w:val="both"/>
        <w:rPr>
          <w:rFonts w:ascii="GHEA Grapalat" w:eastAsia="GHEA Grapalat" w:hAnsi="GHEA Grapalat" w:cs="GHEA Grapalat"/>
          <w:color w:val="000000" w:themeColor="text1"/>
        </w:rPr>
      </w:pPr>
      <w:r w:rsidRPr="003D7C11">
        <w:rPr>
          <w:rFonts w:ascii="GHEA Grapalat" w:eastAsia="GHEA Grapalat" w:hAnsi="GHEA Grapalat" w:cs="GHEA Grapalat"/>
          <w:color w:val="000000" w:themeColor="text1"/>
        </w:rPr>
        <w:t>Ազգային քարտուղարությոնը պարբերաբար անհրաժեշտ  խորհրդատվություն է տրամադրել այն ընկերություններին, որոնք մինչև</w:t>
      </w:r>
      <w:r w:rsidR="00372235">
        <w:rPr>
          <w:rFonts w:ascii="GHEA Grapalat" w:eastAsia="GHEA Grapalat" w:hAnsi="GHEA Grapalat" w:cs="GHEA Grapalat"/>
          <w:color w:val="000000" w:themeColor="text1"/>
        </w:rPr>
        <w:t xml:space="preserve">  2025</w:t>
      </w:r>
      <w:r w:rsidRPr="003D7C11">
        <w:rPr>
          <w:rFonts w:ascii="GHEA Grapalat" w:eastAsia="GHEA Grapalat" w:hAnsi="GHEA Grapalat" w:cs="GHEA Grapalat"/>
          <w:color w:val="000000" w:themeColor="text1"/>
        </w:rPr>
        <w:t xml:space="preserve">թ.-ի փետրվարի 20-ը ԻՇ հայտարարագրեր ներկայացնելու/թարմացնելու պարտավորություն են ունեցել </w:t>
      </w:r>
      <w:r w:rsidR="006E58D8" w:rsidRPr="003D7C11">
        <w:rPr>
          <w:rFonts w:ascii="GHEA Grapalat" w:eastAsia="GHEA Grapalat" w:hAnsi="GHEA Grapalat" w:cs="GHEA Grapalat"/>
          <w:color w:val="000000" w:themeColor="text1"/>
        </w:rPr>
        <w:t>ԻՇ հայտարարագրերի ներկայացման էլեկտրոնային համակարգում</w:t>
      </w:r>
      <w:r w:rsidR="006E58D8" w:rsidRPr="003D7C11">
        <w:rPr>
          <w:rStyle w:val="FootnoteReference"/>
          <w:rFonts w:ascii="GHEA Grapalat" w:eastAsia="GHEA Grapalat" w:hAnsi="GHEA Grapalat" w:cs="GHEA Grapalat"/>
          <w:color w:val="000000" w:themeColor="text1"/>
        </w:rPr>
        <w:footnoteReference w:id="14"/>
      </w:r>
      <w:r w:rsidR="006E58D8" w:rsidRPr="003D7C11">
        <w:rPr>
          <w:rFonts w:ascii="GHEA Grapalat" w:eastAsia="GHEA Grapalat" w:hAnsi="GHEA Grapalat" w:cs="GHEA Grapalat"/>
          <w:color w:val="000000" w:themeColor="text1"/>
        </w:rPr>
        <w:t xml:space="preserve"> </w:t>
      </w:r>
      <w:r w:rsidR="00C4736E" w:rsidRPr="003D7C11">
        <w:rPr>
          <w:rFonts w:ascii="GHEA Grapalat" w:eastAsia="GHEA Grapalat" w:hAnsi="GHEA Grapalat" w:cs="GHEA Grapalat"/>
          <w:color w:val="000000" w:themeColor="text1"/>
        </w:rPr>
        <w:t>:</w:t>
      </w:r>
    </w:p>
    <w:p w:rsidR="000C183B" w:rsidRDefault="00E57520" w:rsidP="00A235E4">
      <w:pPr>
        <w:spacing w:before="100" w:beforeAutospacing="1" w:after="100" w:afterAutospacing="1"/>
        <w:ind w:right="-272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2025 թվականի հուլիսի 8-9-ը Երևանում </w:t>
      </w:r>
      <w:r w:rsidRPr="00E57520">
        <w:rPr>
          <w:rFonts w:ascii="GHEA Grapalat" w:eastAsia="GHEA Grapalat" w:hAnsi="GHEA Grapalat" w:cs="GHEA Grapalat"/>
        </w:rPr>
        <w:t xml:space="preserve">“Opening Extractives” </w:t>
      </w:r>
      <w:r>
        <w:rPr>
          <w:rFonts w:ascii="GHEA Grapalat" w:eastAsia="GHEA Grapalat" w:hAnsi="GHEA Grapalat" w:cs="GHEA Grapalat"/>
        </w:rPr>
        <w:t xml:space="preserve">ծրագրի շրջանակներում անցկացվեց </w:t>
      </w:r>
      <w:r w:rsidRPr="00E57520">
        <w:rPr>
          <w:rFonts w:ascii="GHEA Grapalat" w:eastAsia="GHEA Grapalat" w:hAnsi="GHEA Grapalat" w:cs="GHEA Grapalat"/>
        </w:rPr>
        <w:t>“</w:t>
      </w:r>
      <w:r>
        <w:rPr>
          <w:rFonts w:ascii="GHEA Grapalat" w:eastAsia="GHEA Grapalat" w:hAnsi="GHEA Grapalat" w:cs="GHEA Grapalat"/>
        </w:rPr>
        <w:t>Լիցենզավորման և պայմանագրերի կնքման գործընթացում իրական շահառուների տվյալների օգտագործման</w:t>
      </w:r>
      <w:r w:rsidRPr="00E57520">
        <w:rPr>
          <w:rFonts w:ascii="GHEA Grapalat" w:eastAsia="GHEA Grapalat" w:hAnsi="GHEA Grapalat" w:cs="GHEA Grapalat"/>
        </w:rPr>
        <w:t>”</w:t>
      </w:r>
      <w:r>
        <w:rPr>
          <w:rFonts w:ascii="GHEA Grapalat" w:eastAsia="GHEA Grapalat" w:hAnsi="GHEA Grapalat" w:cs="GHEA Grapalat"/>
        </w:rPr>
        <w:t xml:space="preserve"> ձեռնարկի փորձարկման աշխատաժողովը</w:t>
      </w:r>
      <w:r w:rsidR="009C2AB7">
        <w:rPr>
          <w:rStyle w:val="FootnoteReference"/>
          <w:rFonts w:ascii="GHEA Grapalat" w:eastAsia="GHEA Grapalat" w:hAnsi="GHEA Grapalat" w:cs="GHEA Grapalat"/>
        </w:rPr>
        <w:footnoteReference w:id="15"/>
      </w:r>
      <w:r>
        <w:rPr>
          <w:rFonts w:ascii="GHEA Grapalat" w:eastAsia="GHEA Grapalat" w:hAnsi="GHEA Grapalat" w:cs="GHEA Grapalat"/>
        </w:rPr>
        <w:t>, որը կարևոր քայլ էր հանքարդյունաբերության ոլորտում թափանցիկության և հաշվետվողականության ամրապնդման ուղղությամբ։</w:t>
      </w:r>
    </w:p>
    <w:p w:rsidR="00AD479C" w:rsidRDefault="00E57520" w:rsidP="009C2AB7">
      <w:pPr>
        <w:spacing w:before="100" w:beforeAutospacing="1" w:after="100" w:afterAutospacing="1"/>
        <w:ind w:right="-272" w:firstLine="720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Աշխատաժողովը կազմակերպվել էր միջազգային </w:t>
      </w:r>
      <w:r w:rsidRPr="00E57520">
        <w:rPr>
          <w:rFonts w:ascii="GHEA Grapalat" w:eastAsia="GHEA Grapalat" w:hAnsi="GHEA Grapalat" w:cs="GHEA Grapalat"/>
        </w:rPr>
        <w:t>Open Owenership</w:t>
      </w:r>
      <w:r>
        <w:rPr>
          <w:rFonts w:ascii="GHEA Grapalat" w:eastAsia="GHEA Grapalat" w:hAnsi="GHEA Grapalat" w:cs="GHEA Grapalat"/>
        </w:rPr>
        <w:t xml:space="preserve"> կազմայերպության նախաձեռնությամբ և անցկացվել է</w:t>
      </w:r>
      <w:r w:rsidR="00B320B5">
        <w:rPr>
          <w:rFonts w:ascii="GHEA Grapalat" w:eastAsia="GHEA Grapalat" w:hAnsi="GHEA Grapalat" w:cs="GHEA Grapalat"/>
        </w:rPr>
        <w:t xml:space="preserve">ր կազմակերպության փորձագետներ Էմիլի Մանուելի, Ֆիբի Վիլյամսի և Ջուլի Վիալի մասնակցությամբ, ինչպես նաև Հայաստանի ԱՃԹՆ քարտուղարության ղեկավար Հասմիկ Մանուկյանի աջակցությամբ։ Միջոցառմանը մասնակցում էին Հայաստանի մի շարք առանցքային պետական մարմինների ներկայացուցիչներ՝ Տարածքային կառավարման և ենթակառուցվածքների նախարարությունից, Արդարադատության նախարարությունից, Իրավաբանական անձանց պետական ռեգիստրից և Կոռուպցիայի կանխարգելման հանձնաժողովից։ </w:t>
      </w:r>
      <w:r w:rsidR="009C2AB7" w:rsidRPr="00AD479C">
        <w:rPr>
          <w:rFonts w:ascii="GHEA Grapalat" w:eastAsia="GHEA Grapalat" w:hAnsi="GHEA Grapalat" w:cs="GHEA Grapalat"/>
        </w:rPr>
        <w:t xml:space="preserve">Open Owenership </w:t>
      </w:r>
      <w:r w:rsidR="009C2AB7">
        <w:rPr>
          <w:rFonts w:ascii="GHEA Grapalat" w:eastAsia="GHEA Grapalat" w:hAnsi="GHEA Grapalat" w:cs="GHEA Grapalat"/>
        </w:rPr>
        <w:t xml:space="preserve">կազմակերպության ներկայացուցիչները նշեցին, որ Հայաստանի ընտրությունը որպես փորձարկման երկիր լիովին արդարացված էր՝ հաշվի առնելով երկրի կոմից արդեն կուտակած առաջադեմ փորձը։ </w:t>
      </w:r>
    </w:p>
    <w:p w:rsidR="005B33F6" w:rsidRPr="0019542E" w:rsidRDefault="005B33F6" w:rsidP="005B33F6">
      <w:pPr>
        <w:ind w:firstLine="360"/>
        <w:jc w:val="both"/>
        <w:rPr>
          <w:rFonts w:ascii="GHEA Grapalat" w:eastAsia="GHEA Grapalat" w:hAnsi="GHEA Grapalat" w:cs="GHEA Grapalat"/>
          <w:color w:val="000000" w:themeColor="text1"/>
        </w:rPr>
      </w:pPr>
      <w:r w:rsidRPr="007C7A1F">
        <w:rPr>
          <w:rFonts w:ascii="GHEA Grapalat" w:eastAsia="GHEA Grapalat" w:hAnsi="GHEA Grapalat" w:cs="GHEA Grapalat"/>
        </w:rPr>
        <w:lastRenderedPageBreak/>
        <w:t>Ն</w:t>
      </w:r>
      <w:r w:rsidR="009C2AB7" w:rsidRPr="007C7A1F">
        <w:rPr>
          <w:rFonts w:ascii="GHEA Grapalat" w:eastAsia="GHEA Grapalat" w:hAnsi="GHEA Grapalat" w:cs="GHEA Grapalat"/>
        </w:rPr>
        <w:t>ոյեմբերի 17–18-ին</w:t>
      </w:r>
      <w:r w:rsidRPr="007C7A1F">
        <w:rPr>
          <w:rFonts w:ascii="GHEA Grapalat" w:eastAsia="GHEA Grapalat" w:hAnsi="GHEA Grapalat" w:cs="GHEA Grapalat"/>
        </w:rPr>
        <w:t>,</w:t>
      </w:r>
      <w:r w:rsidR="009C2AB7" w:rsidRPr="007C7A1F">
        <w:rPr>
          <w:rFonts w:ascii="GHEA Grapalat" w:eastAsia="GHEA Grapalat" w:hAnsi="GHEA Grapalat" w:cs="GHEA Grapalat"/>
        </w:rPr>
        <w:t xml:space="preserve"> ԱՃԹՆ Խորհրդի </w:t>
      </w:r>
      <w:r w:rsidRPr="007C7A1F">
        <w:rPr>
          <w:rFonts w:ascii="GHEA Grapalat" w:eastAsia="GHEA Grapalat" w:hAnsi="GHEA Grapalat" w:cs="GHEA Grapalat"/>
        </w:rPr>
        <w:t xml:space="preserve">երևանյան </w:t>
      </w:r>
      <w:r w:rsidR="009C2AB7" w:rsidRPr="007C7A1F">
        <w:rPr>
          <w:rFonts w:ascii="GHEA Grapalat" w:eastAsia="GHEA Grapalat" w:hAnsi="GHEA Grapalat" w:cs="GHEA Grapalat"/>
        </w:rPr>
        <w:t xml:space="preserve">նիստի նախօրյակին կայացավ </w:t>
      </w:r>
      <w:r w:rsidR="009C2AB7" w:rsidRPr="007C7A1F">
        <w:rPr>
          <w:rFonts w:ascii="GHEA Grapalat" w:eastAsia="GHEA Grapalat" w:hAnsi="GHEA Grapalat" w:cs="GHEA Grapalat"/>
          <w:iCs/>
        </w:rPr>
        <w:t>Opening Extractives ծրագրի 5-ամյա արդյունքների ամփոփումը և աշխատաժողով</w:t>
      </w:r>
      <w:r w:rsidRPr="007C7A1F">
        <w:rPr>
          <w:rFonts w:ascii="GHEA Grapalat" w:eastAsia="GHEA Grapalat" w:hAnsi="GHEA Grapalat" w:cs="GHEA Grapalat"/>
          <w:vertAlign w:val="superscript"/>
        </w:rPr>
        <w:footnoteReference w:id="16"/>
      </w:r>
      <w:r w:rsidR="009C2AB7" w:rsidRPr="007C7A1F">
        <w:rPr>
          <w:rFonts w:ascii="GHEA Grapalat" w:eastAsia="GHEA Grapalat" w:hAnsi="GHEA Grapalat" w:cs="GHEA Grapalat"/>
          <w:iCs/>
          <w:vertAlign w:val="superscript"/>
        </w:rPr>
        <w:t>,</w:t>
      </w:r>
      <w:r w:rsidR="009C2AB7" w:rsidRPr="007C7A1F">
        <w:rPr>
          <w:rFonts w:ascii="GHEA Grapalat" w:eastAsia="GHEA Grapalat" w:hAnsi="GHEA Grapalat" w:cs="GHEA Grapalat"/>
          <w:iCs/>
        </w:rPr>
        <w:t xml:space="preserve"> որին մասնակցեցին</w:t>
      </w:r>
      <w:r w:rsidR="009C2AB7" w:rsidRPr="007C7A1F">
        <w:rPr>
          <w:rStyle w:val="Emphasis"/>
          <w:rFonts w:ascii="inherit" w:hAnsi="inherit" w:cs="Arian AMU"/>
          <w:color w:val="4A4A4A"/>
          <w:bdr w:val="none" w:sz="0" w:space="0" w:color="auto" w:frame="1"/>
        </w:rPr>
        <w:t xml:space="preserve"> </w:t>
      </w:r>
      <w:r w:rsidRPr="007C7A1F">
        <w:rPr>
          <w:rFonts w:ascii="GHEA Grapalat" w:eastAsia="GHEA Grapalat" w:hAnsi="GHEA Grapalat" w:cs="GHEA Grapalat"/>
          <w:color w:val="000000" w:themeColor="text1"/>
        </w:rPr>
        <w:t>Հայաստանի ԱՃԹՆ-ի ԲՇԽ անդամներ, պետական լիազոր մարմինների և քաղաքացիական</w:t>
      </w:r>
      <w:r w:rsidRPr="0019542E">
        <w:rPr>
          <w:rFonts w:ascii="GHEA Grapalat" w:eastAsia="GHEA Grapalat" w:hAnsi="GHEA Grapalat" w:cs="GHEA Grapalat"/>
          <w:color w:val="000000" w:themeColor="text1"/>
        </w:rPr>
        <w:t xml:space="preserve"> </w:t>
      </w:r>
      <w:r>
        <w:rPr>
          <w:rFonts w:ascii="GHEA Grapalat" w:eastAsia="GHEA Grapalat" w:hAnsi="GHEA Grapalat" w:cs="GHEA Grapalat"/>
          <w:color w:val="000000" w:themeColor="text1"/>
        </w:rPr>
        <w:t xml:space="preserve">ընդլայնված </w:t>
      </w:r>
      <w:r w:rsidRPr="0019542E">
        <w:rPr>
          <w:rFonts w:ascii="GHEA Grapalat" w:eastAsia="GHEA Grapalat" w:hAnsi="GHEA Grapalat" w:cs="GHEA Grapalat"/>
          <w:color w:val="000000" w:themeColor="text1"/>
        </w:rPr>
        <w:t xml:space="preserve">հասարակության ներկայացուցիչներ։ </w:t>
      </w:r>
      <w:r>
        <w:rPr>
          <w:rFonts w:ascii="GHEA Grapalat" w:eastAsia="GHEA Grapalat" w:hAnsi="GHEA Grapalat" w:cs="GHEA Grapalat"/>
          <w:color w:val="000000" w:themeColor="text1"/>
        </w:rPr>
        <w:t>Հայաստանի ներկայացուցիչները  ավելի քան 20</w:t>
      </w:r>
      <w:r w:rsidR="007C7A1F">
        <w:rPr>
          <w:rFonts w:ascii="GHEA Grapalat" w:eastAsia="GHEA Grapalat" w:hAnsi="GHEA Grapalat" w:cs="GHEA Grapalat"/>
          <w:color w:val="000000" w:themeColor="text1"/>
        </w:rPr>
        <w:t xml:space="preserve"> </w:t>
      </w:r>
      <w:r>
        <w:rPr>
          <w:rFonts w:ascii="GHEA Grapalat" w:eastAsia="GHEA Grapalat" w:hAnsi="GHEA Grapalat" w:cs="GHEA Grapalat"/>
          <w:color w:val="000000" w:themeColor="text1"/>
        </w:rPr>
        <w:t>երկրներից ժամանած  մոտ 60 ԱՃԹՆ շահառուներին ներկայացրին երկրի անցած ուղին և գրանցած հաջողությունները , որոնք մեծ հետաքրքրություն առաջացրեց</w:t>
      </w:r>
      <w:r w:rsidR="007C7A1F">
        <w:rPr>
          <w:rFonts w:ascii="GHEA Grapalat" w:eastAsia="GHEA Grapalat" w:hAnsi="GHEA Grapalat" w:cs="GHEA Grapalat"/>
          <w:color w:val="000000" w:themeColor="text1"/>
        </w:rPr>
        <w:t>ին</w:t>
      </w:r>
      <w:r>
        <w:rPr>
          <w:rFonts w:ascii="GHEA Grapalat" w:eastAsia="GHEA Grapalat" w:hAnsi="GHEA Grapalat" w:cs="GHEA Grapalat"/>
          <w:color w:val="000000" w:themeColor="text1"/>
        </w:rPr>
        <w:t xml:space="preserve"> ներկաների մոտ: </w:t>
      </w:r>
    </w:p>
    <w:p w:rsidR="009C2AB7" w:rsidRPr="00AD479C" w:rsidRDefault="009C2AB7" w:rsidP="009C2AB7">
      <w:pPr>
        <w:spacing w:before="100" w:beforeAutospacing="1" w:after="100" w:afterAutospacing="1"/>
        <w:ind w:right="-272" w:firstLine="720"/>
        <w:jc w:val="both"/>
        <w:rPr>
          <w:rFonts w:ascii="GHEA Grapalat" w:hAnsi="GHEA Grapalat"/>
        </w:rPr>
      </w:pPr>
    </w:p>
    <w:p w:rsidR="00E46538" w:rsidRPr="00A235E4" w:rsidRDefault="00E46538" w:rsidP="00A235E4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:rsidR="00226489" w:rsidRPr="00A235E4" w:rsidRDefault="00226489" w:rsidP="00A235E4">
      <w:pPr>
        <w:pStyle w:val="ListParagraph"/>
        <w:numPr>
          <w:ilvl w:val="0"/>
          <w:numId w:val="10"/>
        </w:numPr>
        <w:spacing w:after="0"/>
        <w:jc w:val="both"/>
        <w:rPr>
          <w:rFonts w:ascii="GHEA Grapalat" w:eastAsia="GHEA Grapalat" w:hAnsi="GHEA Grapalat" w:cs="GHEA Grapalat"/>
          <w:b/>
          <w:i/>
          <w:color w:val="244061" w:themeColor="accent1" w:themeShade="80"/>
          <w:sz w:val="28"/>
          <w:szCs w:val="28"/>
        </w:rPr>
      </w:pPr>
      <w:r w:rsidRPr="00A235E4">
        <w:rPr>
          <w:rFonts w:ascii="GHEA Grapalat" w:eastAsia="GHEA Grapalat" w:hAnsi="GHEA Grapalat" w:cs="GHEA Grapalat"/>
          <w:b/>
          <w:i/>
          <w:color w:val="244061" w:themeColor="accent1" w:themeShade="80"/>
          <w:sz w:val="28"/>
          <w:szCs w:val="28"/>
        </w:rPr>
        <w:t>ԱՃԹՆ-ի տվյալների համակարգված բացահայտումների</w:t>
      </w:r>
      <w:r w:rsidR="00863BD6" w:rsidRPr="00A235E4">
        <w:rPr>
          <w:rFonts w:ascii="GHEA Grapalat" w:eastAsia="GHEA Grapalat" w:hAnsi="GHEA Grapalat" w:cs="GHEA Grapalat"/>
          <w:b/>
          <w:i/>
          <w:color w:val="244061" w:themeColor="accent1" w:themeShade="80"/>
          <w:sz w:val="28"/>
          <w:szCs w:val="28"/>
        </w:rPr>
        <w:t>(ՏՀՊ)</w:t>
      </w:r>
      <w:r w:rsidRPr="00A235E4">
        <w:rPr>
          <w:rFonts w:ascii="GHEA Grapalat" w:eastAsia="GHEA Grapalat" w:hAnsi="GHEA Grapalat" w:cs="GHEA Grapalat"/>
          <w:b/>
          <w:i/>
          <w:color w:val="244061" w:themeColor="accent1" w:themeShade="80"/>
          <w:sz w:val="28"/>
          <w:szCs w:val="28"/>
        </w:rPr>
        <w:t xml:space="preserve"> </w:t>
      </w:r>
      <w:r w:rsidR="00863BD6" w:rsidRPr="00A235E4">
        <w:rPr>
          <w:rFonts w:ascii="GHEA Grapalat" w:eastAsia="GHEA Grapalat" w:hAnsi="GHEA Grapalat" w:cs="GHEA Grapalat"/>
          <w:b/>
          <w:i/>
          <w:color w:val="244061" w:themeColor="accent1" w:themeShade="80"/>
          <w:sz w:val="28"/>
          <w:szCs w:val="28"/>
        </w:rPr>
        <w:t>ՏՏ համակարգի ստեղծում,</w:t>
      </w:r>
      <w:r w:rsidRPr="00A235E4">
        <w:rPr>
          <w:rFonts w:ascii="GHEA Grapalat" w:eastAsia="GHEA Grapalat" w:hAnsi="GHEA Grapalat" w:cs="GHEA Grapalat"/>
          <w:b/>
          <w:i/>
          <w:color w:val="244061" w:themeColor="accent1" w:themeShade="80"/>
          <w:sz w:val="28"/>
          <w:szCs w:val="28"/>
        </w:rPr>
        <w:t xml:space="preserve"> ԱՃԹՆ</w:t>
      </w:r>
      <w:r w:rsidR="00351AC8" w:rsidRPr="00A235E4">
        <w:rPr>
          <w:rFonts w:ascii="GHEA Grapalat" w:eastAsia="GHEA Grapalat" w:hAnsi="GHEA Grapalat" w:cs="GHEA Grapalat"/>
          <w:b/>
          <w:i/>
          <w:color w:val="244061" w:themeColor="accent1" w:themeShade="80"/>
          <w:sz w:val="28"/>
          <w:szCs w:val="28"/>
        </w:rPr>
        <w:t>-ի</w:t>
      </w:r>
      <w:r w:rsidRPr="00A235E4">
        <w:rPr>
          <w:rFonts w:ascii="GHEA Grapalat" w:eastAsia="GHEA Grapalat" w:hAnsi="GHEA Grapalat" w:cs="GHEA Grapalat"/>
          <w:b/>
          <w:i/>
          <w:color w:val="244061" w:themeColor="accent1" w:themeShade="80"/>
          <w:sz w:val="28"/>
          <w:szCs w:val="28"/>
        </w:rPr>
        <w:t xml:space="preserve"> ԲՇԽ-ի և շահառուների կարողությունների հզորացում</w:t>
      </w:r>
    </w:p>
    <w:p w:rsidR="00156FE7" w:rsidRPr="00A235E4" w:rsidRDefault="00333AC4" w:rsidP="00A235E4">
      <w:pPr>
        <w:pStyle w:val="ListParagraph"/>
        <w:spacing w:after="0"/>
        <w:ind w:left="360"/>
        <w:jc w:val="center"/>
        <w:rPr>
          <w:rFonts w:ascii="GHEA Grapalat" w:eastAsia="GHEA Grapalat" w:hAnsi="GHEA Grapalat" w:cs="GHEA Grapalat"/>
          <w:sz w:val="24"/>
          <w:szCs w:val="24"/>
        </w:rPr>
      </w:pPr>
      <w:r w:rsidRPr="00A235E4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>Միջոցառումներ</w:t>
      </w:r>
      <w:r w:rsidR="00863BD6" w:rsidRPr="00A235E4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 xml:space="preserve"> 40-</w:t>
      </w:r>
      <w:r w:rsidR="00CF54CA">
        <w:rPr>
          <w:rFonts w:ascii="GHEA Grapalat" w:eastAsia="GHEA Grapalat" w:hAnsi="GHEA Grapalat" w:cs="GHEA Grapalat"/>
          <w:i/>
          <w:color w:val="244061" w:themeColor="accent1" w:themeShade="80"/>
          <w:sz w:val="24"/>
          <w:szCs w:val="24"/>
          <w:u w:val="single"/>
        </w:rPr>
        <w:t>47 և 48-51</w:t>
      </w:r>
    </w:p>
    <w:p w:rsidR="00C873DB" w:rsidRDefault="00C873DB" w:rsidP="00C873DB">
      <w:pPr>
        <w:spacing w:after="0"/>
        <w:ind w:firstLine="720"/>
        <w:jc w:val="both"/>
        <w:rPr>
          <w:rFonts w:ascii="GHEA Grapalat" w:eastAsia="Times New Roman" w:hAnsi="GHEA Grapalat" w:cs="Calibri"/>
          <w:color w:val="000000"/>
        </w:rPr>
      </w:pPr>
    </w:p>
    <w:p w:rsidR="00C873DB" w:rsidRPr="00A235E4" w:rsidRDefault="009F6769" w:rsidP="00C873DB">
      <w:pPr>
        <w:spacing w:after="0"/>
        <w:ind w:firstLine="720"/>
        <w:jc w:val="both"/>
        <w:rPr>
          <w:rFonts w:ascii="GHEA Grapalat" w:eastAsia="Times New Roman" w:hAnsi="GHEA Grapalat" w:cs="Calibri"/>
          <w:color w:val="000000"/>
        </w:rPr>
      </w:pPr>
      <w:r>
        <w:rPr>
          <w:rFonts w:ascii="GHEA Grapalat" w:eastAsia="Times New Roman" w:hAnsi="GHEA Grapalat" w:cs="Calibri"/>
          <w:color w:val="000000"/>
        </w:rPr>
        <w:t xml:space="preserve">Նախատեսված ֆինանսական ռեսուրսների բացակայության պատճառով </w:t>
      </w:r>
      <w:r w:rsidR="00C873DB" w:rsidRPr="00A235E4">
        <w:rPr>
          <w:rFonts w:ascii="GHEA Grapalat" w:eastAsia="Times New Roman" w:hAnsi="GHEA Grapalat" w:cs="Calibri"/>
          <w:color w:val="000000"/>
        </w:rPr>
        <w:t>Աշխատանքային ծրագրի այս բաժնում նախատեսված աշխատանքներ</w:t>
      </w:r>
      <w:r w:rsidR="00C873DB">
        <w:rPr>
          <w:rFonts w:ascii="GHEA Grapalat" w:eastAsia="Times New Roman" w:hAnsi="GHEA Grapalat" w:cs="Calibri"/>
          <w:color w:val="000000"/>
        </w:rPr>
        <w:t>ը պետք է կատարվեն 2026-2027 թվականներին</w:t>
      </w:r>
      <w:r w:rsidR="00C873DB" w:rsidRPr="00A235E4">
        <w:rPr>
          <w:rFonts w:ascii="GHEA Grapalat" w:eastAsia="Times New Roman" w:hAnsi="GHEA Grapalat" w:cs="Calibri"/>
          <w:color w:val="000000"/>
        </w:rPr>
        <w:t>:</w:t>
      </w:r>
    </w:p>
    <w:p w:rsidR="009771C0" w:rsidRPr="00A235E4" w:rsidRDefault="009771C0" w:rsidP="00A235E4">
      <w:pPr>
        <w:spacing w:after="0"/>
        <w:ind w:firstLine="360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156FE7" w:rsidRPr="00A235E4" w:rsidRDefault="00156FE7" w:rsidP="00A235E4">
      <w:pPr>
        <w:spacing w:after="0"/>
        <w:jc w:val="both"/>
        <w:rPr>
          <w:rFonts w:ascii="GHEA Grapalat" w:eastAsia="GHEA Grapalat" w:hAnsi="GHEA Grapalat" w:cs="GHEA Grapalat"/>
          <w:b/>
          <w:i/>
        </w:rPr>
      </w:pPr>
    </w:p>
    <w:p w:rsidR="00226489" w:rsidRPr="00A235E4" w:rsidRDefault="00226489" w:rsidP="00A235E4">
      <w:pPr>
        <w:pStyle w:val="ListParagraph"/>
        <w:numPr>
          <w:ilvl w:val="0"/>
          <w:numId w:val="10"/>
        </w:numPr>
        <w:spacing w:after="0"/>
        <w:jc w:val="center"/>
        <w:rPr>
          <w:rFonts w:ascii="GHEA Grapalat" w:eastAsia="GHEA Grapalat" w:hAnsi="GHEA Grapalat" w:cs="GHEA Grapalat"/>
          <w:b/>
          <w:i/>
          <w:color w:val="244061" w:themeColor="accent1" w:themeShade="80"/>
        </w:rPr>
      </w:pPr>
      <w:r w:rsidRPr="00A235E4">
        <w:rPr>
          <w:rFonts w:ascii="GHEA Grapalat" w:eastAsia="GHEA Grapalat" w:hAnsi="GHEA Grapalat" w:cs="GHEA Grapalat"/>
          <w:b/>
          <w:i/>
          <w:color w:val="244061" w:themeColor="accent1" w:themeShade="80"/>
        </w:rPr>
        <w:t>Պատասխանատու հանքարդյունաբերության գործելաոճի ներդրում</w:t>
      </w:r>
    </w:p>
    <w:p w:rsidR="00911D12" w:rsidRDefault="00256520" w:rsidP="00A235E4">
      <w:pPr>
        <w:spacing w:after="0"/>
        <w:jc w:val="center"/>
        <w:rPr>
          <w:rFonts w:ascii="GHEA Grapalat" w:eastAsia="GHEA Grapalat" w:hAnsi="GHEA Grapalat" w:cs="GHEA Grapalat"/>
          <w:i/>
          <w:color w:val="244061" w:themeColor="accent1" w:themeShade="80"/>
          <w:u w:val="single"/>
        </w:rPr>
      </w:pPr>
      <w:r w:rsidRPr="00A235E4">
        <w:rPr>
          <w:rFonts w:ascii="GHEA Grapalat" w:eastAsia="GHEA Grapalat" w:hAnsi="GHEA Grapalat" w:cs="GHEA Grapalat"/>
          <w:i/>
          <w:color w:val="244061" w:themeColor="accent1" w:themeShade="80"/>
          <w:u w:val="single"/>
        </w:rPr>
        <w:t>Միջոցառումներ</w:t>
      </w:r>
      <w:r w:rsidR="005B24F7">
        <w:rPr>
          <w:rFonts w:ascii="GHEA Grapalat" w:eastAsia="GHEA Grapalat" w:hAnsi="GHEA Grapalat" w:cs="GHEA Grapalat"/>
          <w:i/>
          <w:color w:val="244061" w:themeColor="accent1" w:themeShade="80"/>
          <w:u w:val="single"/>
        </w:rPr>
        <w:t xml:space="preserve"> 52-53</w:t>
      </w:r>
    </w:p>
    <w:p w:rsidR="005B24F7" w:rsidRDefault="005B24F7" w:rsidP="005B24F7">
      <w:pPr>
        <w:spacing w:after="0"/>
        <w:ind w:firstLine="720"/>
        <w:jc w:val="both"/>
        <w:rPr>
          <w:rFonts w:ascii="GHEA Grapalat" w:eastAsia="Times New Roman" w:hAnsi="GHEA Grapalat" w:cs="Calibri"/>
          <w:color w:val="000000"/>
        </w:rPr>
      </w:pPr>
    </w:p>
    <w:p w:rsidR="005B24F7" w:rsidRDefault="005B24F7" w:rsidP="005B24F7">
      <w:pPr>
        <w:spacing w:after="0"/>
        <w:ind w:firstLine="720"/>
        <w:jc w:val="both"/>
        <w:rPr>
          <w:rFonts w:ascii="GHEA Grapalat" w:eastAsia="Times New Roman" w:hAnsi="GHEA Grapalat" w:cs="Calibri"/>
          <w:color w:val="000000"/>
        </w:rPr>
      </w:pPr>
    </w:p>
    <w:p w:rsidR="005B24F7" w:rsidRPr="00C160E2" w:rsidRDefault="00C160E2" w:rsidP="005B24F7">
      <w:pPr>
        <w:spacing w:after="0"/>
        <w:ind w:firstLine="720"/>
        <w:jc w:val="both"/>
        <w:rPr>
          <w:rFonts w:ascii="GHEA Grapalat" w:eastAsia="Times New Roman" w:hAnsi="GHEA Grapalat" w:cs="Calibri"/>
          <w:color w:val="000000"/>
        </w:rPr>
      </w:pPr>
      <w:r w:rsidRPr="00CA4503">
        <w:rPr>
          <w:rFonts w:ascii="Times New Roman" w:hAnsi="Times New Roman" w:cs="Times New Roman"/>
          <w:color w:val="000000"/>
        </w:rPr>
        <w:t>Աշխատանքային ծրագրի այս բաժնում նախատեսված 52 և 53 միջոցառումները չեն իրականացվել, քանի որ համապատասխան աշխատանքային խումբ չի վերակազմավորվել։ Այս ուղղությամբ աշխատանքները  իրականացվել են  ՀՀ հանքարդյունաբերության ռազմավարության իրականացման աշխատանքների ներքո, որոնց վերաբերյալ ՏԿԵՆ զեկույցը  Բազմաշահառու խմբին ներկայացվեց  2025թ-ի հոկտեմբերի 30-ի նիստի ժամանակ</w:t>
      </w:r>
      <w:r>
        <w:rPr>
          <w:rFonts w:ascii="Times New Roman" w:hAnsi="Times New Roman" w:cs="Times New Roman"/>
        </w:rPr>
        <w:t xml:space="preserve"> </w:t>
      </w:r>
      <w:r w:rsidRPr="00C160E2">
        <w:rPr>
          <w:rFonts w:ascii="Times New Roman" w:hAnsi="Times New Roman" w:cs="Times New Roman"/>
        </w:rPr>
        <w:t>:</w:t>
      </w:r>
      <w:bookmarkStart w:id="1" w:name="_GoBack"/>
      <w:bookmarkEnd w:id="1"/>
    </w:p>
    <w:p w:rsidR="00C10D15" w:rsidRDefault="00C10D15" w:rsidP="005B24F7">
      <w:pPr>
        <w:ind w:firstLine="360"/>
        <w:jc w:val="both"/>
        <w:rPr>
          <w:rFonts w:ascii="GHEA Grapalat" w:hAnsi="GHEA Grapalat" w:cs="Arian AMU"/>
          <w:color w:val="000000"/>
        </w:rPr>
      </w:pPr>
    </w:p>
    <w:p w:rsidR="00C10D15" w:rsidRDefault="00C10D15" w:rsidP="005B24F7">
      <w:pPr>
        <w:ind w:firstLine="360"/>
        <w:jc w:val="both"/>
        <w:rPr>
          <w:rFonts w:ascii="GHEA Grapalat" w:hAnsi="GHEA Grapalat" w:cs="Arian AMU"/>
          <w:color w:val="000000"/>
        </w:rPr>
      </w:pPr>
    </w:p>
    <w:p w:rsidR="00E35599" w:rsidRDefault="00E35599" w:rsidP="00C873DB">
      <w:pPr>
        <w:spacing w:after="0"/>
        <w:rPr>
          <w:rFonts w:ascii="GHEA Grapalat" w:eastAsia="Times New Roman" w:hAnsi="GHEA Grapalat" w:cs="Calibri"/>
          <w:b/>
          <w:color w:val="244061" w:themeColor="accent1" w:themeShade="80"/>
          <w:sz w:val="24"/>
          <w:szCs w:val="24"/>
          <w:highlight w:val="yellow"/>
        </w:rPr>
      </w:pPr>
    </w:p>
    <w:p w:rsidR="00105A1A" w:rsidRPr="00A235E4" w:rsidRDefault="00105A1A" w:rsidP="00A235E4">
      <w:pPr>
        <w:spacing w:after="0"/>
        <w:ind w:firstLine="720"/>
        <w:jc w:val="center"/>
        <w:rPr>
          <w:rFonts w:ascii="GHEA Grapalat" w:eastAsia="Times New Roman" w:hAnsi="GHEA Grapalat" w:cs="Calibri"/>
          <w:b/>
          <w:color w:val="244061" w:themeColor="accent1" w:themeShade="80"/>
          <w:sz w:val="24"/>
          <w:szCs w:val="24"/>
        </w:rPr>
      </w:pPr>
      <w:r w:rsidRPr="00C72A85">
        <w:rPr>
          <w:rFonts w:ascii="GHEA Grapalat" w:eastAsia="Times New Roman" w:hAnsi="GHEA Grapalat" w:cs="Calibri"/>
          <w:b/>
          <w:color w:val="244061" w:themeColor="accent1" w:themeShade="80"/>
          <w:sz w:val="24"/>
          <w:szCs w:val="24"/>
        </w:rPr>
        <w:t>Հաշվետու ժամանակահատվածում</w:t>
      </w:r>
      <w:r w:rsidR="00E35599">
        <w:rPr>
          <w:rFonts w:ascii="GHEA Grapalat" w:eastAsia="Times New Roman" w:hAnsi="GHEA Grapalat" w:cs="Calibri"/>
          <w:b/>
          <w:color w:val="244061" w:themeColor="accent1" w:themeShade="80"/>
          <w:sz w:val="24"/>
          <w:szCs w:val="24"/>
        </w:rPr>
        <w:t xml:space="preserve"> </w:t>
      </w:r>
      <w:r w:rsidR="003F170B" w:rsidRPr="00C72A85">
        <w:rPr>
          <w:rFonts w:ascii="GHEA Grapalat" w:eastAsia="Times New Roman" w:hAnsi="GHEA Grapalat" w:cs="Calibri"/>
          <w:b/>
          <w:color w:val="244061" w:themeColor="accent1" w:themeShade="80"/>
          <w:sz w:val="24"/>
          <w:szCs w:val="24"/>
        </w:rPr>
        <w:t>մետաղական հանքարդյունաբեությ</w:t>
      </w:r>
      <w:r w:rsidRPr="00C72A85">
        <w:rPr>
          <w:rFonts w:ascii="GHEA Grapalat" w:eastAsia="Times New Roman" w:hAnsi="GHEA Grapalat" w:cs="Calibri"/>
          <w:b/>
          <w:color w:val="244061" w:themeColor="accent1" w:themeShade="80"/>
          <w:sz w:val="24"/>
          <w:szCs w:val="24"/>
        </w:rPr>
        <w:t>ան ոլորտ</w:t>
      </w:r>
      <w:r w:rsidR="007F5F21">
        <w:rPr>
          <w:rFonts w:ascii="GHEA Grapalat" w:eastAsia="Times New Roman" w:hAnsi="GHEA Grapalat" w:cs="Calibri"/>
          <w:b/>
          <w:color w:val="244061" w:themeColor="accent1" w:themeShade="80"/>
          <w:sz w:val="24"/>
          <w:szCs w:val="24"/>
        </w:rPr>
        <w:t>ին վերաբերվող</w:t>
      </w:r>
      <w:r w:rsidR="00E35599">
        <w:rPr>
          <w:rFonts w:ascii="GHEA Grapalat" w:eastAsia="Times New Roman" w:hAnsi="GHEA Grapalat" w:cs="Calibri"/>
          <w:b/>
          <w:color w:val="244061" w:themeColor="accent1" w:themeShade="80"/>
          <w:sz w:val="24"/>
          <w:szCs w:val="24"/>
        </w:rPr>
        <w:t>՝</w:t>
      </w:r>
      <w:r w:rsidRPr="00C72A85">
        <w:rPr>
          <w:rFonts w:ascii="GHEA Grapalat" w:eastAsia="Times New Roman" w:hAnsi="GHEA Grapalat" w:cs="Calibri"/>
          <w:b/>
          <w:color w:val="244061" w:themeColor="accent1" w:themeShade="80"/>
          <w:sz w:val="24"/>
          <w:szCs w:val="24"/>
        </w:rPr>
        <w:t xml:space="preserve"> </w:t>
      </w:r>
      <w:r w:rsidR="00E35599" w:rsidRPr="009218D8">
        <w:rPr>
          <w:rFonts w:ascii="GHEA Grapalat" w:eastAsia="Times New Roman" w:hAnsi="GHEA Grapalat" w:cs="Calibri"/>
          <w:b/>
          <w:color w:val="244061" w:themeColor="accent1" w:themeShade="80"/>
          <w:sz w:val="24"/>
          <w:szCs w:val="24"/>
        </w:rPr>
        <w:t xml:space="preserve">ընդունված </w:t>
      </w:r>
      <w:r w:rsidR="00E35599">
        <w:rPr>
          <w:rFonts w:ascii="GHEA Grapalat" w:eastAsia="Times New Roman" w:hAnsi="GHEA Grapalat" w:cs="Calibri"/>
          <w:b/>
          <w:color w:val="244061" w:themeColor="accent1" w:themeShade="80"/>
          <w:sz w:val="24"/>
          <w:szCs w:val="24"/>
        </w:rPr>
        <w:t xml:space="preserve">կամ ուժի մեջ մտած </w:t>
      </w:r>
      <w:r w:rsidRPr="00C72A85">
        <w:rPr>
          <w:rFonts w:ascii="GHEA Grapalat" w:eastAsia="Times New Roman" w:hAnsi="GHEA Grapalat" w:cs="Calibri"/>
          <w:b/>
          <w:color w:val="244061" w:themeColor="accent1" w:themeShade="80"/>
          <w:sz w:val="24"/>
          <w:szCs w:val="24"/>
        </w:rPr>
        <w:t>իրավական ակտերը</w:t>
      </w:r>
    </w:p>
    <w:p w:rsidR="003735DC" w:rsidRDefault="003735DC" w:rsidP="00A235E4">
      <w:pPr>
        <w:spacing w:after="0"/>
        <w:ind w:firstLine="720"/>
        <w:jc w:val="both"/>
        <w:rPr>
          <w:rFonts w:ascii="GHEA Grapalat" w:eastAsia="Times New Roman" w:hAnsi="GHEA Grapalat" w:cs="Calibri"/>
          <w:b/>
          <w:color w:val="222222"/>
          <w:sz w:val="28"/>
          <w:szCs w:val="28"/>
        </w:rPr>
      </w:pPr>
    </w:p>
    <w:p w:rsidR="00E35599" w:rsidRPr="00C72A85" w:rsidRDefault="00E35599" w:rsidP="00A235E4">
      <w:pPr>
        <w:spacing w:after="0"/>
        <w:ind w:firstLine="720"/>
        <w:jc w:val="both"/>
        <w:rPr>
          <w:rFonts w:ascii="GHEA Grapalat" w:eastAsia="Times New Roman" w:hAnsi="GHEA Grapalat" w:cs="Calibri"/>
          <w:b/>
          <w:color w:val="222222"/>
          <w:sz w:val="28"/>
          <w:szCs w:val="28"/>
        </w:rPr>
      </w:pPr>
    </w:p>
    <w:p w:rsidR="00E35599" w:rsidRPr="008F60B8" w:rsidRDefault="00E35599" w:rsidP="00E3559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</w:pPr>
      <w:r w:rsidRPr="008F60B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 w:eastAsia="ru-RU"/>
        </w:rPr>
        <w:t>Ց</w:t>
      </w:r>
      <w:r w:rsidRPr="008F60B8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pt-BR" w:eastAsia="ru-RU"/>
        </w:rPr>
        <w:t> </w:t>
      </w:r>
      <w:r w:rsidRPr="008F60B8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ru-RU" w:eastAsia="ru-RU"/>
        </w:rPr>
        <w:t>Ա</w:t>
      </w:r>
      <w:r w:rsidRPr="008F60B8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pt-BR" w:eastAsia="ru-RU"/>
        </w:rPr>
        <w:t> </w:t>
      </w:r>
      <w:r w:rsidRPr="008F60B8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ru-RU" w:eastAsia="ru-RU"/>
        </w:rPr>
        <w:t>Ն</w:t>
      </w:r>
      <w:r w:rsidRPr="008F60B8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pt-BR" w:eastAsia="ru-RU"/>
        </w:rPr>
        <w:t> </w:t>
      </w:r>
      <w:r w:rsidRPr="008F60B8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ru-RU" w:eastAsia="ru-RU"/>
        </w:rPr>
        <w:t>Կ</w:t>
      </w:r>
    </w:p>
    <w:p w:rsidR="00E35599" w:rsidRPr="008F60B8" w:rsidRDefault="00E35599" w:rsidP="00E3559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</w:pPr>
      <w:r w:rsidRPr="008F60B8">
        <w:rPr>
          <w:rFonts w:ascii="Courier New" w:eastAsia="Times New Roman" w:hAnsi="Courier New" w:cs="Courier New"/>
          <w:color w:val="000000"/>
          <w:sz w:val="24"/>
          <w:szCs w:val="24"/>
          <w:lang w:val="pt-BR" w:eastAsia="ru-RU"/>
        </w:rPr>
        <w:t> </w:t>
      </w:r>
    </w:p>
    <w:p w:rsidR="00E35599" w:rsidRPr="008F60B8" w:rsidRDefault="00E35599" w:rsidP="00E3559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lang w:val="pt-BR" w:eastAsia="ru-RU"/>
        </w:rPr>
      </w:pPr>
    </w:p>
    <w:tbl>
      <w:tblPr>
        <w:tblW w:w="10242" w:type="dxa"/>
        <w:tblCellSpacing w:w="0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4070"/>
        <w:gridCol w:w="2970"/>
        <w:gridCol w:w="2790"/>
      </w:tblGrid>
      <w:tr w:rsidR="00E35599" w:rsidRPr="008F60B8" w:rsidTr="007630E5">
        <w:trPr>
          <w:trHeight w:val="173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5599" w:rsidRPr="008F60B8" w:rsidRDefault="00E35599" w:rsidP="007630E5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lang w:val="ru-RU" w:eastAsia="ru-RU"/>
              </w:rPr>
            </w:pPr>
            <w:r w:rsidRPr="008F60B8">
              <w:rPr>
                <w:rFonts w:ascii="GHEA Grapalat" w:eastAsia="Times New Roman" w:hAnsi="GHEA Grapalat" w:cs="Times New Roman"/>
                <w:b/>
                <w:color w:val="000000"/>
                <w:lang w:val="ru-RU" w:eastAsia="ru-RU"/>
              </w:rPr>
              <w:t>NN</w:t>
            </w:r>
          </w:p>
          <w:p w:rsidR="00E35599" w:rsidRPr="008F60B8" w:rsidRDefault="00E35599" w:rsidP="007630E5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lang w:val="ru-RU" w:eastAsia="ru-RU"/>
              </w:rPr>
            </w:pPr>
            <w:r w:rsidRPr="008F60B8">
              <w:rPr>
                <w:rFonts w:ascii="GHEA Grapalat" w:eastAsia="Times New Roman" w:hAnsi="GHEA Grapalat" w:cs="Times New Roman"/>
                <w:b/>
                <w:color w:val="000000"/>
                <w:lang w:val="ru-RU" w:eastAsia="ru-RU"/>
              </w:rPr>
              <w:t>ը/կ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5599" w:rsidRPr="008F60B8" w:rsidRDefault="00E35599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val="ru-RU" w:eastAsia="ru-RU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lang w:eastAsia="ru-RU"/>
              </w:rPr>
              <w:t>Իրավական ակտի</w:t>
            </w:r>
            <w:r w:rsidRPr="008F60B8">
              <w:rPr>
                <w:rFonts w:ascii="GHEA Grapalat" w:eastAsia="Times New Roman" w:hAnsi="GHEA Grapalat" w:cs="Times New Roman"/>
                <w:b/>
                <w:color w:val="000000"/>
                <w:lang w:val="ru-RU" w:eastAsia="ru-RU"/>
              </w:rPr>
              <w:t xml:space="preserve"> անվանումը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5599" w:rsidRPr="007E7E47" w:rsidRDefault="00E35599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lang w:eastAsia="ru-RU"/>
              </w:rPr>
              <w:t>Համարը և ամսաթիվը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599" w:rsidRPr="007E7E47" w:rsidRDefault="00E35599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lang w:eastAsia="ru-RU"/>
              </w:rPr>
              <w:t>հղումը</w:t>
            </w:r>
          </w:p>
        </w:tc>
      </w:tr>
      <w:tr w:rsidR="00E35599" w:rsidRPr="008C6B75" w:rsidTr="007630E5">
        <w:trPr>
          <w:trHeight w:val="18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599" w:rsidRPr="008C6B75" w:rsidRDefault="00E35599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C6B75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1.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599" w:rsidRPr="008C6B75" w:rsidRDefault="00E35599" w:rsidP="007630E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8C6B75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</w:t>
            </w:r>
            <w:r w:rsidR="008C6B75"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Հայաստանի</w:t>
            </w:r>
            <w:r w:rsidR="008C6B75" w:rsidRPr="008C6B75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 </w:t>
            </w:r>
            <w:r w:rsidR="008C6B75"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Հանրապետության</w:t>
            </w:r>
            <w:r w:rsidR="008C6B75" w:rsidRPr="008C6B75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 </w:t>
            </w:r>
            <w:r w:rsidR="008C6B75"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ընդերքի</w:t>
            </w:r>
            <w:r w:rsidR="008C6B75" w:rsidRPr="008C6B75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 </w:t>
            </w:r>
            <w:r w:rsidR="008C6B75"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մասին</w:t>
            </w:r>
            <w:r w:rsidR="008C6B75" w:rsidRPr="008C6B75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 </w:t>
            </w:r>
            <w:r w:rsidR="008C6B75"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օրենսգրքում</w:t>
            </w:r>
            <w:r w:rsidR="008C6B75" w:rsidRPr="008C6B75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 </w:t>
            </w:r>
            <w:r w:rsidR="008C6B75"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լրացումներ</w:t>
            </w:r>
            <w:r w:rsidR="008C6B75" w:rsidRPr="008C6B75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 </w:t>
            </w:r>
            <w:r w:rsidR="008C6B75"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և փոփոխություններ կատարելու</w:t>
            </w:r>
            <w:r w:rsidR="008C6B75" w:rsidRPr="008C6B75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 </w:t>
            </w:r>
            <w:r w:rsidR="008C6B75"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մասին</w:t>
            </w:r>
            <w:r w:rsidRPr="008C6B75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»</w:t>
            </w:r>
            <w:r w:rsidR="008C6B75" w:rsidRPr="008C6B75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օրենք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C6B75" w:rsidRPr="008C6B75" w:rsidRDefault="008C6B75" w:rsidP="007630E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C6B75">
              <w:rPr>
                <w:rFonts w:ascii="GHEA Grapalat" w:hAnsi="GHEA Grapalat"/>
                <w:color w:val="000000"/>
                <w:shd w:val="clear" w:color="auto" w:fill="FFFFFF"/>
              </w:rPr>
              <w:t>13.11.2025թ</w:t>
            </w:r>
            <w:r w:rsidRPr="008C6B75">
              <w:rPr>
                <w:rFonts w:ascii="Cambria Math" w:hAnsi="Cambria Math" w:cs="Cambria Math"/>
                <w:color w:val="000000"/>
                <w:shd w:val="clear" w:color="auto" w:fill="FFFFFF"/>
              </w:rPr>
              <w:t>․</w:t>
            </w:r>
          </w:p>
          <w:p w:rsidR="00E35599" w:rsidRPr="008C6B75" w:rsidRDefault="008C6B75" w:rsidP="008C6B7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ՀՀ ԱԺ</w:t>
            </w:r>
            <w:r w:rsidR="00E35599" w:rsidRPr="008C6B75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ՀՕ-395-Ն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599" w:rsidRPr="008C6B75" w:rsidRDefault="007B082E" w:rsidP="007630E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</w:pPr>
            <w:hyperlink r:id="rId11" w:history="1">
              <w:r w:rsidR="008C6B75" w:rsidRPr="00852260">
                <w:rPr>
                  <w:rStyle w:val="Hyperlink"/>
                  <w:rFonts w:ascii="GHEA Grapalat" w:hAnsi="GHEA Grapalat"/>
                </w:rPr>
                <w:t>https://www.arlis.am/hy/acts/217645</w:t>
              </w:r>
            </w:hyperlink>
            <w:r w:rsidR="008C6B75">
              <w:rPr>
                <w:rFonts w:ascii="GHEA Grapalat" w:hAnsi="GHEA Grapalat"/>
              </w:rPr>
              <w:t xml:space="preserve"> </w:t>
            </w:r>
            <w:r w:rsidR="008C6B75" w:rsidRPr="008C6B75">
              <w:rPr>
                <w:rFonts w:ascii="GHEA Grapalat" w:hAnsi="GHEA Grapalat"/>
              </w:rPr>
              <w:t xml:space="preserve"> </w:t>
            </w:r>
          </w:p>
        </w:tc>
      </w:tr>
      <w:tr w:rsidR="00E35599" w:rsidRPr="008C6B75" w:rsidTr="007630E5">
        <w:trPr>
          <w:trHeight w:val="159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5599" w:rsidRPr="008C6B75" w:rsidRDefault="00E35599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C6B75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</w:t>
            </w:r>
            <w:r w:rsidRPr="008C6B75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5599" w:rsidRPr="008C6B75" w:rsidRDefault="008C6B75" w:rsidP="007630E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Վարչական</w:t>
            </w:r>
            <w:r w:rsidRPr="008C6B75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 </w:t>
            </w:r>
            <w:r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իրավախախտումների</w:t>
            </w:r>
            <w:r w:rsidRPr="008C6B75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 </w:t>
            </w:r>
            <w:r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վերաբերյալ</w:t>
            </w:r>
            <w:r w:rsidRPr="008C6B75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 </w:t>
            </w:r>
            <w:r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օրենսգրքում</w:t>
            </w:r>
            <w:r w:rsidRPr="008C6B75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 </w:t>
            </w:r>
            <w:r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փոփոխություն</w:t>
            </w:r>
            <w:r w:rsidRPr="008C6B75">
              <w:rPr>
                <w:rFonts w:ascii="Calibri" w:hAnsi="Calibri" w:cs="Calibri"/>
                <w:bCs/>
                <w:color w:val="222222"/>
                <w:shd w:val="clear" w:color="auto" w:fill="FFFFFF"/>
              </w:rPr>
              <w:t> </w:t>
            </w:r>
            <w:r w:rsidRPr="008C6B75">
              <w:rPr>
                <w:rFonts w:ascii="GHEA Grapalat" w:hAnsi="GHEA Grapalat" w:cs="Calibri"/>
                <w:bCs/>
                <w:color w:val="222222"/>
                <w:shd w:val="clear" w:color="auto" w:fill="FFFFFF"/>
              </w:rPr>
              <w:t>կատարելու մասին» օրենք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C6B75" w:rsidRPr="008C6B75" w:rsidRDefault="008C6B75" w:rsidP="008C6B7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8C6B75">
              <w:rPr>
                <w:rFonts w:ascii="GHEA Grapalat" w:hAnsi="GHEA Grapalat"/>
                <w:color w:val="000000"/>
                <w:shd w:val="clear" w:color="auto" w:fill="FFFFFF"/>
              </w:rPr>
              <w:t>13.11.2025թ</w:t>
            </w:r>
            <w:r w:rsidRPr="008C6B75">
              <w:rPr>
                <w:rFonts w:ascii="Cambria Math" w:hAnsi="Cambria Math" w:cs="Cambria Math"/>
                <w:color w:val="000000"/>
                <w:shd w:val="clear" w:color="auto" w:fill="FFFFFF"/>
              </w:rPr>
              <w:t>․</w:t>
            </w:r>
          </w:p>
          <w:p w:rsidR="00E35599" w:rsidRPr="008C6B75" w:rsidRDefault="008C6B75" w:rsidP="008C6B7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 w:rsidRPr="008C6B75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ՀՀ ԱԺ </w:t>
            </w:r>
            <w:r w:rsidRPr="008C6B75">
              <w:rPr>
                <w:rFonts w:ascii="GHEA Grapalat" w:hAnsi="GHEA Grapalat" w:cs="Arial"/>
                <w:color w:val="333333"/>
                <w:shd w:val="clear" w:color="auto" w:fill="FFFFFF"/>
              </w:rPr>
              <w:t>ՀՕ-396-Ն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599" w:rsidRPr="008C6B75" w:rsidRDefault="007B082E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hyperlink r:id="rId12" w:history="1">
              <w:r w:rsidR="008C6B75" w:rsidRPr="00852260">
                <w:rPr>
                  <w:rStyle w:val="Hyperlink"/>
                  <w:rFonts w:ascii="GHEA Grapalat" w:hAnsi="GHEA Grapalat"/>
                </w:rPr>
                <w:t>https://arlis.am/hy/acts/217649/latest</w:t>
              </w:r>
            </w:hyperlink>
            <w:r w:rsidR="008C6B75">
              <w:rPr>
                <w:rFonts w:ascii="GHEA Grapalat" w:hAnsi="GHEA Grapalat"/>
              </w:rPr>
              <w:t xml:space="preserve"> </w:t>
            </w:r>
          </w:p>
        </w:tc>
      </w:tr>
      <w:tr w:rsidR="00E35599" w:rsidRPr="00F31F6A" w:rsidTr="007630E5">
        <w:trPr>
          <w:trHeight w:val="177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5599" w:rsidRPr="008F60B8" w:rsidRDefault="00E35599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3</w:t>
            </w:r>
            <w:r w:rsidRPr="008F60B8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5599" w:rsidRPr="007E7E47" w:rsidRDefault="00E35599" w:rsidP="007630E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8F60B8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«</w:t>
            </w:r>
            <w:r w:rsidR="00FB6B6A"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r w:rsidR="00FB6B6A" w:rsidRPr="00FB6B6A">
              <w:rPr>
                <w:rFonts w:ascii="GHEA Grapalat" w:hAnsi="GHEA Grapalat"/>
                <w:color w:val="000000"/>
                <w:shd w:val="clear" w:color="auto" w:fill="FFFFFF"/>
              </w:rPr>
              <w:t>անքարդյունաբերության ոլորտի զարգացման ռազմավարությամբ նախատեսված փոփոխությունների իրականացման ժամանակացույցի եվ չափորոշիչների սահմանման նպատակով աշխատանքային խումբ ստեղծելու, դրա կազմը եվ աշխատակարգը հաստատելու մասին</w:t>
            </w:r>
            <w:r w:rsidR="00FB6B6A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» հրաման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5599" w:rsidRPr="007E7E47" w:rsidRDefault="00FB6B6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20.05.2025</w:t>
            </w:r>
            <w:r w:rsidR="00E35599" w:rsidRPr="007E7E4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թ. </w:t>
            </w:r>
          </w:p>
          <w:p w:rsidR="00E35599" w:rsidRPr="00743A33" w:rsidRDefault="00FB6B6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FB6B6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ՏԿԵ նախարարի 950-Ա հրաման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599" w:rsidRPr="00FB6B6A" w:rsidRDefault="00D93390" w:rsidP="007630E5">
            <w:pPr>
              <w:spacing w:after="0" w:line="240" w:lineRule="auto"/>
              <w:ind w:right="129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CD1D2A" w:rsidRPr="000E2B1C">
                <w:rPr>
                  <w:rStyle w:val="Hyperlink"/>
                  <w:rFonts w:ascii="GHEA Grapalat" w:hAnsi="GHEA Grapalat"/>
                </w:rPr>
                <w:t>https://mtad.am/search?q=950-%D4%B1</w:t>
              </w:r>
            </w:hyperlink>
            <w:r w:rsidR="00FB6B6A" w:rsidRPr="00FB6B6A">
              <w:rPr>
                <w:rFonts w:ascii="GHEA Grapalat" w:hAnsi="GHEA Grapalat"/>
              </w:rPr>
              <w:t xml:space="preserve"> </w:t>
            </w:r>
          </w:p>
        </w:tc>
      </w:tr>
      <w:tr w:rsidR="00E35599" w:rsidRPr="00F31F6A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5599" w:rsidRPr="008F60B8" w:rsidRDefault="00E35599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4</w:t>
            </w:r>
            <w:r w:rsidRPr="008F60B8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5599" w:rsidRPr="00D56EF3" w:rsidRDefault="00E35599" w:rsidP="00D56EF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8F60B8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«</w:t>
            </w:r>
            <w:r w:rsidR="00D56EF3"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r w:rsidR="00D56EF3" w:rsidRPr="00D56EF3">
              <w:rPr>
                <w:rFonts w:ascii="GHEA Grapalat" w:hAnsi="GHEA Grapalat"/>
                <w:color w:val="000000"/>
                <w:shd w:val="clear" w:color="auto" w:fill="FFFFFF"/>
              </w:rPr>
              <w:t xml:space="preserve">այաստանի </w:t>
            </w:r>
            <w:r w:rsidR="00D56EF3"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r w:rsidR="00D56EF3" w:rsidRPr="00D56EF3">
              <w:rPr>
                <w:rFonts w:ascii="GHEA Grapalat" w:hAnsi="GHEA Grapalat"/>
                <w:color w:val="000000"/>
                <w:shd w:val="clear" w:color="auto" w:fill="FFFFFF"/>
              </w:rPr>
              <w:t>անրապետության էներգետիկայի եվ բնական պաշարների նախարարի 2011 թվականի դեկտեմբերի 30-ի n 249-ն հրամանում փոփոխություն կատարելու մասին</w:t>
            </w:r>
            <w:r w:rsidRPr="008F60B8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 xml:space="preserve">» </w:t>
            </w:r>
            <w:r w:rsidR="00D56EF3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lastRenderedPageBreak/>
              <w:t>հրաման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35599" w:rsidRPr="007E7E47" w:rsidRDefault="00FB6B6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lastRenderedPageBreak/>
              <w:t>30.12.2011</w:t>
            </w:r>
            <w:r w:rsidR="00E35599" w:rsidRPr="007E7E4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թ. </w:t>
            </w:r>
          </w:p>
          <w:p w:rsidR="00E35599" w:rsidRDefault="00E35599" w:rsidP="00FB6B6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7E7E4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ՀՀ </w:t>
            </w:r>
            <w:r w:rsidR="00FB6B6A" w:rsidRPr="00FB6B6A">
              <w:rPr>
                <w:rFonts w:ascii="GHEA Grapalat" w:hAnsi="GHEA Grapalat"/>
                <w:bCs/>
                <w:iCs/>
                <w:color w:val="000000"/>
                <w:shd w:val="clear" w:color="auto" w:fill="FFFFFF"/>
              </w:rPr>
              <w:t>էներգետիկայի և բնական պաշարների նախարարի</w:t>
            </w:r>
            <w:r w:rsidRPr="007E7E4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B6B6A" w:rsidRPr="00FB6B6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N 249-Ն հրաման</w:t>
            </w:r>
            <w:r w:rsidR="00D56EF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br/>
              <w:t>27.01.2025թ․</w:t>
            </w:r>
          </w:p>
          <w:p w:rsidR="00D56EF3" w:rsidRPr="007E7E47" w:rsidRDefault="00D56EF3" w:rsidP="00FB6B6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ՀՀ ՏԿԵ նախարարի </w:t>
            </w:r>
            <w:r w:rsidRPr="00D56EF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թիվ 05-Ն հրաման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599" w:rsidRPr="00D56EF3" w:rsidRDefault="007B082E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D56EF3" w:rsidRPr="00D56EF3">
                <w:rPr>
                  <w:rStyle w:val="Hyperlink"/>
                  <w:rFonts w:ascii="GHEA Grapalat" w:hAnsi="GHEA Grapalat"/>
                </w:rPr>
                <w:t>https://www.arlis.am/hy/acts/202658/latest</w:t>
              </w:r>
            </w:hyperlink>
            <w:r w:rsidR="00D56EF3" w:rsidRPr="00D56EF3">
              <w:rPr>
                <w:rFonts w:ascii="GHEA Grapalat" w:hAnsi="GHEA Grapalat"/>
              </w:rPr>
              <w:t xml:space="preserve"> </w:t>
            </w:r>
          </w:p>
        </w:tc>
      </w:tr>
      <w:tr w:rsidR="00E35599" w:rsidRPr="00F31F6A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599" w:rsidRPr="00DC6D15" w:rsidRDefault="00E35599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lastRenderedPageBreak/>
              <w:t>5.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599" w:rsidRPr="00DC6D15" w:rsidRDefault="00E35599" w:rsidP="007630E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«</w:t>
            </w:r>
            <w:r w:rsidRPr="00DC6D15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Ազդակիր</w:t>
            </w:r>
            <w:r w:rsidRPr="00DC6D15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 xml:space="preserve"> </w:t>
            </w:r>
            <w:r w:rsidRPr="00DC6D15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բնակավայրերի</w:t>
            </w:r>
            <w:r w:rsidRPr="00DC6D15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 xml:space="preserve"> </w:t>
            </w:r>
            <w:r w:rsidRPr="00DC6D15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ցանկը</w:t>
            </w:r>
            <w:r w:rsidRPr="00DC6D15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սահման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ելու մասին</w:t>
            </w:r>
            <w:r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»</w:t>
            </w:r>
            <w:r w:rsidRPr="00DC6D15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 xml:space="preserve"> </w:t>
            </w:r>
            <w:r w:rsidR="00D851DB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ՀՀ ՏԿԵ նախարարի հրաման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6EF3" w:rsidRDefault="00D56EF3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21.04.2025</w:t>
            </w:r>
            <w:r w:rsidR="00E35599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թ. </w:t>
            </w:r>
          </w:p>
          <w:p w:rsidR="00E35599" w:rsidRPr="00DC6D15" w:rsidRDefault="00E35599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ՏԿԵ նախարարի </w:t>
            </w:r>
            <w:r w:rsidR="00D56EF3" w:rsidRPr="00D56EF3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թիվ 12-Ն հրաման 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599" w:rsidRPr="00D56EF3" w:rsidRDefault="00D93390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hyperlink r:id="rId15" w:history="1">
              <w:r w:rsidR="00D56EF3" w:rsidRPr="00D56EF3">
                <w:rPr>
                  <w:rStyle w:val="Hyperlink"/>
                  <w:rFonts w:ascii="GHEA Grapalat" w:hAnsi="GHEA Grapalat"/>
                </w:rPr>
                <w:t>https://www.arlis.am/hy/acts/206381/latest</w:t>
              </w:r>
            </w:hyperlink>
            <w:r w:rsidR="00D56EF3" w:rsidRPr="00D56EF3">
              <w:rPr>
                <w:rFonts w:ascii="GHEA Grapalat" w:hAnsi="GHEA Grapalat"/>
              </w:rPr>
              <w:t xml:space="preserve"> </w:t>
            </w:r>
          </w:p>
        </w:tc>
      </w:tr>
      <w:tr w:rsidR="00D851DB" w:rsidRPr="00F31F6A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51DB" w:rsidRDefault="00D851DB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6.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51DB" w:rsidRPr="00D851DB" w:rsidRDefault="00D851DB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</w:pPr>
            <w:r w:rsidRPr="00D851DB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«Շրջակա միջավայրի վրա ազդեցության գնահատման դրույթների կիրարկման</w:t>
            </w:r>
          </w:p>
          <w:p w:rsidR="00D851DB" w:rsidRPr="00D851DB" w:rsidRDefault="00D851DB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D851DB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ուղեցույցները հաստատելու մասին»</w:t>
            </w:r>
            <w:r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 xml:space="preserve"> </w:t>
            </w:r>
            <w:r w:rsidR="004F7754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հրամանում 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ՀՀ ՇՄ նախարարի հրաման</w:t>
            </w:r>
            <w:r w:rsidR="004F7754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ով 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կատարվել է փո</w:t>
            </w:r>
            <w:r w:rsidR="004F7754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փոխություններ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7754" w:rsidRDefault="004F7754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4F7754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25.10.2022թ. </w:t>
            </w:r>
          </w:p>
          <w:p w:rsidR="00D851DB" w:rsidRDefault="004F7754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4F7754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N369-Ն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ՇՄ նախարարի</w:t>
            </w:r>
            <w:r w:rsidRPr="004F7754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հրաման</w:t>
            </w:r>
          </w:p>
          <w:p w:rsidR="004F7754" w:rsidRDefault="004F7754" w:rsidP="004F77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03.07.2025թ․ ՇՄ</w:t>
            </w:r>
            <w:r w:rsidRPr="004F7754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նախարարի N263-Ն հրաման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851DB" w:rsidRPr="004F7754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16" w:history="1">
              <w:r w:rsidR="004F7754" w:rsidRPr="001570C2">
                <w:rPr>
                  <w:rStyle w:val="Hyperlink"/>
                  <w:rFonts w:ascii="GHEA Grapalat" w:hAnsi="GHEA Grapalat"/>
                </w:rPr>
                <w:t>https://www.arlis.am/hy/acts/209189</w:t>
              </w:r>
            </w:hyperlink>
            <w:r w:rsidR="004F7754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F31F6A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Default="00B758C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7.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B758CA" w:rsidRDefault="00B758CA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B758CA"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«Հայաստանի Հանրապետության ջրային օրենսգրքում փոփոխություններ և լրացում կատարելու մասին»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օրենք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Default="00B758C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12.05.2025թ. </w:t>
            </w:r>
          </w:p>
          <w:p w:rsidR="00B758CA" w:rsidRPr="004F7754" w:rsidRDefault="00B758C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B758CA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 ՀՕ-102-Ն օրենք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B758CA" w:rsidRDefault="007B082E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17" w:history="1">
              <w:r w:rsidR="00B758CA" w:rsidRPr="00B758CA">
                <w:rPr>
                  <w:rStyle w:val="Hyperlink"/>
                  <w:rFonts w:ascii="GHEA Grapalat" w:hAnsi="GHEA Grapalat"/>
                </w:rPr>
                <w:t>https://www.arlis.am/hy/acts/207615/latest</w:t>
              </w:r>
            </w:hyperlink>
            <w:r w:rsidR="00B758CA" w:rsidRPr="00B758CA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F31F6A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B758CA" w:rsidRDefault="00B758C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8.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B758CA" w:rsidRDefault="00B758CA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B758CA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«Հայաստանի Հանրապետության ջրային օրենսգրքում փոփոխություններ և լրացումներ կատարելու մասին»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 օրենք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Default="00B758C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proofErr w:type="gramStart"/>
            <w:r>
              <w:rPr>
                <w:rFonts w:ascii="GHEA Grapalat" w:eastAsia="Times New Roman" w:hAnsi="GHEA Grapalat" w:cs="Times New Roman"/>
                <w:color w:val="000000"/>
                <w:lang w:val="en-US" w:eastAsia="ru-RU"/>
              </w:rPr>
              <w:t>13.11.2025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թ.</w:t>
            </w:r>
            <w:proofErr w:type="gramEnd"/>
          </w:p>
          <w:p w:rsidR="00B758CA" w:rsidRPr="00B758CA" w:rsidRDefault="00B758C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B758CA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ՀՕ-380-Ն օրենք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B758CA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18" w:history="1">
              <w:r w:rsidR="00B758CA" w:rsidRPr="000E2B1C">
                <w:rPr>
                  <w:rStyle w:val="Hyperlink"/>
                  <w:rFonts w:ascii="GHEA Grapalat" w:hAnsi="GHEA Grapalat"/>
                </w:rPr>
                <w:t>https://www.arlis.am/hy/acts/217455/latest</w:t>
              </w:r>
            </w:hyperlink>
            <w:r w:rsidR="00B758CA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F31F6A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B758CA" w:rsidRDefault="00B758C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9.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B758CA" w:rsidRDefault="00B758CA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B758CA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«Թափոնների մասին» օրենքում լրացումներ և փոփոխություններ կատարելու մասին»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Default="00B758C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13.11.2025թ.</w:t>
            </w:r>
          </w:p>
          <w:p w:rsidR="00B758CA" w:rsidRPr="004F7754" w:rsidRDefault="00B758C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B758CA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ՀՕ-372-Ն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օրենք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B758CA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19" w:history="1">
              <w:r w:rsidR="00B758CA" w:rsidRPr="000E2B1C">
                <w:rPr>
                  <w:rStyle w:val="Hyperlink"/>
                  <w:rFonts w:ascii="GHEA Grapalat" w:hAnsi="GHEA Grapalat"/>
                </w:rPr>
                <w:t>https://www.arlis.am/hy/acts/217363/latest</w:t>
              </w:r>
            </w:hyperlink>
            <w:r w:rsidR="00B758CA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F31F6A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B758CA" w:rsidRDefault="00B758C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10.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B758CA" w:rsidRDefault="00B758CA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B758CA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«Մթնոլորտային օդի պետական մոնիտորինգի իրականացման, ստացված տվյալների հավաքման, վերլուծության, գնահատման և տեղեկատվության տրամադրման կարգը և մոնիտորինգի ցուցանիշները </w:t>
            </w:r>
            <w:r w:rsidRPr="00B758CA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lastRenderedPageBreak/>
              <w:t>հաստատելու մասին»</w:t>
            </w:r>
            <w:r w:rsid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որոշում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Default="00B758C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B758CA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lastRenderedPageBreak/>
              <w:t>25.12.2025թ</w:t>
            </w:r>
          </w:p>
          <w:p w:rsidR="00A27EF2" w:rsidRPr="004F7754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Կառավարության 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1958-Ն որոշում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20" w:history="1">
              <w:r w:rsidR="00A27EF2" w:rsidRPr="000E2B1C">
                <w:rPr>
                  <w:rStyle w:val="Hyperlink"/>
                  <w:rFonts w:ascii="GHEA Grapalat" w:hAnsi="GHEA Grapalat"/>
                </w:rPr>
                <w:t>https://www.arlis.am/hy/acts/223417/latest</w:t>
              </w:r>
            </w:hyperlink>
            <w:r w:rsidR="00A27EF2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F31F6A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B758CA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lastRenderedPageBreak/>
              <w:t>11.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B758CA" w:rsidRDefault="00A27EF2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«Հայաստանի Հանրապետության կառավարության 2024 թվականի սեպտեմբերի 26-ի N 1545-Ն որոշման մեջ լրացում կատարելու մասին»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որոշում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4F7754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29.05.2025թ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br/>
              <w:t xml:space="preserve">Կառավարության 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N 688-Ն որոշում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21" w:history="1">
              <w:r w:rsidR="00A27EF2" w:rsidRPr="000E2B1C">
                <w:rPr>
                  <w:rStyle w:val="Hyperlink"/>
                  <w:rFonts w:ascii="GHEA Grapalat" w:hAnsi="GHEA Grapalat"/>
                </w:rPr>
                <w:t>https://www.arlis.am/hy/acts/207659/latest</w:t>
              </w:r>
            </w:hyperlink>
            <w:r w:rsidR="00A27EF2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A27EF2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12.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«Հայաստանի Հանրապետության կառավարության 2023 թվականի օգոստոսի 3-ի N 1332-Ն որոշման մեջ փոփոխություններ և լրացումներ կատարելու մասին» որոշում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05</w:t>
            </w:r>
            <w:r w:rsidRPr="00A27EF2">
              <w:rPr>
                <w:rFonts w:ascii="Cambria Math" w:eastAsia="Times New Roman" w:hAnsi="Cambria Math" w:cs="Cambria Math"/>
                <w:color w:val="000000"/>
                <w:lang w:eastAsia="ru-RU"/>
              </w:rPr>
              <w:t>․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06.2025</w:t>
            </w:r>
            <w:r w:rsidRPr="00A27EF2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թ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Կառավարության N 740-Ն որոշում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22" w:history="1">
              <w:r w:rsidR="00A27EF2" w:rsidRPr="000E2B1C">
                <w:rPr>
                  <w:rStyle w:val="Hyperlink"/>
                  <w:rFonts w:ascii="GHEA Grapalat" w:hAnsi="GHEA Grapalat"/>
                </w:rPr>
                <w:t>https://www.arlis.am/hy/acts/207997/latest</w:t>
              </w:r>
            </w:hyperlink>
            <w:r w:rsidR="00A27EF2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A27EF2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13.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«Հայաստանի Հանրապետության կառավարության 2024 թվականի հունվարի 4-ի N 32-Ն որոշման մեջ փոփոխություններ և լրացումներ կատարելու մասին»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որոշում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20</w:t>
            </w:r>
            <w:r w:rsidRPr="00A27EF2">
              <w:rPr>
                <w:rFonts w:ascii="Cambria Math" w:eastAsia="Times New Roman" w:hAnsi="Cambria Math" w:cs="Cambria Math"/>
                <w:color w:val="000000"/>
                <w:lang w:eastAsia="ru-RU"/>
              </w:rPr>
              <w:t>․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06.2025</w:t>
            </w:r>
            <w:r w:rsidRPr="00A27EF2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թ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Կառավարության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N 816-Ն որոշում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23" w:history="1">
              <w:r w:rsidR="00A27EF2" w:rsidRPr="000E2B1C">
                <w:rPr>
                  <w:rStyle w:val="Hyperlink"/>
                  <w:rFonts w:ascii="GHEA Grapalat" w:hAnsi="GHEA Grapalat"/>
                </w:rPr>
                <w:t>https://www.arlis.am/hy/acts/208522/latest</w:t>
              </w:r>
            </w:hyperlink>
            <w:r w:rsidR="00A27EF2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A27EF2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14.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«Հայաստանի Հանրապետության կառավարության 2006 թվականի դեկտեմբերի 7-ի N 1739-Ն որոշման մեջ փոփոխություն կատարելու մասին»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որոշում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24</w:t>
            </w:r>
            <w:r w:rsidRPr="00A27EF2">
              <w:rPr>
                <w:rFonts w:ascii="Cambria Math" w:eastAsia="Times New Roman" w:hAnsi="Cambria Math" w:cs="Cambria Math"/>
                <w:color w:val="000000"/>
                <w:lang w:eastAsia="ru-RU"/>
              </w:rPr>
              <w:t>․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07.2025</w:t>
            </w:r>
            <w:r w:rsidRPr="00A27EF2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թ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Կառավարության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N 1001-Ն որոշում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24" w:history="1">
              <w:r w:rsidR="00A27EF2" w:rsidRPr="000E2B1C">
                <w:rPr>
                  <w:rStyle w:val="Hyperlink"/>
                  <w:rFonts w:ascii="GHEA Grapalat" w:hAnsi="GHEA Grapalat"/>
                </w:rPr>
                <w:t>https://www.arlis.am/hy/acts/209812/latest</w:t>
              </w:r>
            </w:hyperlink>
            <w:r w:rsidR="00A27EF2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A27EF2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15.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«Հայաստանի Հանրապետության  կառավարության 2024 թվականի հունվարի 4-ի N 23-Ն որոշման մեջ փոփոխություններ կատարելու մասին»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որոշում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A27EF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24</w:t>
            </w:r>
            <w:r w:rsidRPr="00A27EF2">
              <w:rPr>
                <w:rFonts w:ascii="Cambria Math" w:eastAsia="Times New Roman" w:hAnsi="Cambria Math" w:cs="Cambria Math"/>
                <w:color w:val="000000"/>
                <w:lang w:eastAsia="ru-RU"/>
              </w:rPr>
              <w:t>․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07.2025</w:t>
            </w:r>
            <w:r w:rsidRPr="00A27EF2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թ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Կառավարության N 1008-Ն որոշում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25" w:history="1">
              <w:r w:rsidR="00A27EF2" w:rsidRPr="000E2B1C">
                <w:rPr>
                  <w:rStyle w:val="Hyperlink"/>
                  <w:rFonts w:ascii="GHEA Grapalat" w:hAnsi="GHEA Grapalat"/>
                </w:rPr>
                <w:t>https://www.arlis.am/hy/acts/209811/latest</w:t>
              </w:r>
            </w:hyperlink>
            <w:r w:rsidR="00A27EF2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A27EF2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lastRenderedPageBreak/>
              <w:t>16.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«Մթնոլորտային օդի որակի գնահատման չափանիշների, աղտոտվածության չափման մեթոդների և ստանդարտացված չափման մեթոդների, ինչպես նաև աղտոտվածության չափման կայանների տեղադիրքերի և քանակների միասնական չափանիշների վերաբերյալ կարգը հաստատելու մասին»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որոշում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A27EF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07.08</w:t>
            </w:r>
            <w:r w:rsidRPr="00A27EF2">
              <w:rPr>
                <w:rFonts w:ascii="Cambria Math" w:eastAsia="Times New Roman" w:hAnsi="Cambria Math" w:cs="Cambria Math"/>
                <w:color w:val="000000"/>
                <w:lang w:eastAsia="ru-RU"/>
              </w:rPr>
              <w:t>․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2025թ Կառավարության N 1142-Ն որոշում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26" w:history="1">
              <w:r w:rsidR="00A27EF2" w:rsidRPr="000E2B1C">
                <w:rPr>
                  <w:rStyle w:val="Hyperlink"/>
                  <w:rFonts w:ascii="GHEA Grapalat" w:hAnsi="GHEA Grapalat"/>
                </w:rPr>
                <w:t>https://www.arlis.am/hy/acts/210675/latest</w:t>
              </w:r>
            </w:hyperlink>
            <w:r w:rsidR="00A27EF2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A27EF2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17.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«Արտադրական կեղտաջրերի նախնական մաքրմանը ներկայացվող պահանջները սահմանելու մասին»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որոշում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14.11</w:t>
            </w:r>
            <w:r w:rsidRPr="00A27EF2">
              <w:rPr>
                <w:rFonts w:ascii="Cambria Math" w:eastAsia="Times New Roman" w:hAnsi="Cambria Math" w:cs="Cambria Math"/>
                <w:color w:val="000000"/>
                <w:lang w:eastAsia="ru-RU"/>
              </w:rPr>
              <w:t>․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2025</w:t>
            </w:r>
            <w:r w:rsidRPr="00A27EF2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թ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Կառավարության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Pr="00A27EF2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N 1597-Ն որոշում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27" w:history="1">
              <w:r w:rsidR="00A27EF2" w:rsidRPr="000E2B1C">
                <w:rPr>
                  <w:rStyle w:val="Hyperlink"/>
                  <w:rFonts w:ascii="GHEA Grapalat" w:hAnsi="GHEA Grapalat"/>
                </w:rPr>
                <w:t>https://www.arlis.am/hy/acts/216519/latest</w:t>
              </w:r>
            </w:hyperlink>
            <w:r w:rsidR="00A27EF2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A27EF2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A27EF2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18.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6C47C1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Շրջակա միջավայրի նախարարության հիմնական մասնագիտական և աջակցող մասնագիտական կառուցվածքային ստորաբաժանումների, էկոպարեկային ծառայության, համակարգի պետական ոչ առևտրային կազմակերպությունների, փակ բաժնետիրական ընկերության և պետական հիմնարկի գործունեության համակարգումը սահմանելու և շրջակա միջավայրի նախարարի 2025 թվականի մարտի 14-ի N 88-Լ հրամանն ուժը կորցրած ճանաչելու մասին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» հրաման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C47C1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29.10.2025թ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</w:p>
          <w:p w:rsidR="00B758CA" w:rsidRPr="00A27EF2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ՇՄ նախարարի 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N422-Լ 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հրաման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28" w:history="1">
              <w:r w:rsidR="006C47C1" w:rsidRPr="000E2B1C">
                <w:rPr>
                  <w:rStyle w:val="Hyperlink"/>
                  <w:rFonts w:ascii="GHEA Grapalat" w:hAnsi="GHEA Grapalat"/>
                </w:rPr>
                <w:t>http://env.am/storage/files/422-03-2025.pdf</w:t>
              </w:r>
            </w:hyperlink>
            <w:r w:rsidR="006C47C1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A27EF2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lastRenderedPageBreak/>
              <w:t>19.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6C47C1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Մթնոլորտային օդի վրա վնասակար ներգործություն ունեցող պետական հաշվառման ենթակա գործող կազմակերպությունների ցանկը հաստատելու մասին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» հրաման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lang w:eastAsia="ru-RU"/>
              </w:rPr>
            </w:pP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17.09</w:t>
            </w:r>
            <w:r w:rsidRPr="006C47C1">
              <w:rPr>
                <w:rFonts w:ascii="Cambria Math" w:eastAsia="Times New Roman" w:hAnsi="Cambria Math" w:cs="Cambria Math"/>
                <w:color w:val="000000"/>
                <w:lang w:eastAsia="ru-RU"/>
              </w:rPr>
              <w:t>․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2025</w:t>
            </w:r>
            <w:r w:rsidRPr="006C47C1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թ</w:t>
            </w:r>
            <w:r>
              <w:rPr>
                <w:rFonts w:ascii="GHEA Grapalat" w:eastAsia="Times New Roman" w:hAnsi="GHEA Grapalat" w:cs="GHEA Grapalat"/>
                <w:color w:val="000000"/>
                <w:lang w:eastAsia="ru-RU"/>
              </w:rPr>
              <w:t>.</w:t>
            </w:r>
          </w:p>
          <w:p w:rsidR="006C47C1" w:rsidRPr="00A27EF2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ՇՄ նախարարի 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N354-Լ 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հրաման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29" w:history="1">
              <w:r w:rsidR="006C47C1" w:rsidRPr="000E2B1C">
                <w:rPr>
                  <w:rStyle w:val="Hyperlink"/>
                  <w:rFonts w:ascii="GHEA Grapalat" w:hAnsi="GHEA Grapalat"/>
                </w:rPr>
                <w:t>http://env.am/storage/files/hraman354.pdf</w:t>
              </w:r>
            </w:hyperlink>
            <w:r w:rsidR="006C47C1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A27EF2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20.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6C47C1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Շրջակա միջավայրի նախարարի 2020 թվականի օգոստոսի 12-ի N 273-Լ հրամանն ուժը կորցրած ճանաչելու մասին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» հրաման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lang w:eastAsia="ru-RU"/>
              </w:rPr>
            </w:pP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15.09</w:t>
            </w:r>
            <w:r w:rsidRPr="006C47C1">
              <w:rPr>
                <w:rFonts w:ascii="Cambria Math" w:eastAsia="Times New Roman" w:hAnsi="Cambria Math" w:cs="Cambria Math"/>
                <w:color w:val="000000"/>
                <w:lang w:eastAsia="ru-RU"/>
              </w:rPr>
              <w:t>․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2025</w:t>
            </w:r>
            <w:r w:rsidRPr="006C47C1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թ</w:t>
            </w:r>
            <w:r>
              <w:rPr>
                <w:rFonts w:ascii="GHEA Grapalat" w:eastAsia="Times New Roman" w:hAnsi="GHEA Grapalat" w:cs="GHEA Grapalat"/>
                <w:color w:val="000000"/>
                <w:lang w:eastAsia="ru-RU"/>
              </w:rPr>
              <w:t>.</w:t>
            </w:r>
          </w:p>
          <w:p w:rsidR="006C47C1" w:rsidRPr="00A27EF2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ՇՄ նախարարի N351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-Լ 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հրաման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30" w:history="1">
              <w:r w:rsidR="006C47C1" w:rsidRPr="000E2B1C">
                <w:rPr>
                  <w:rStyle w:val="Hyperlink"/>
                  <w:rFonts w:ascii="GHEA Grapalat" w:hAnsi="GHEA Grapalat"/>
                </w:rPr>
                <w:t>http://env.am/storage/files/hraman351.pdf</w:t>
              </w:r>
            </w:hyperlink>
            <w:r w:rsidR="006C47C1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A27EF2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21.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6C47C1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Շրջակա միջավայրի նախարարի 2022 թվականի հոկտեմբերի 25-ի N369-Ն հրամանում փոփոխություն կատարելու մասին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» հրաման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C47C1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03.07.2025թ</w:t>
            </w:r>
          </w:p>
          <w:p w:rsidR="00B758CA" w:rsidRPr="00A27EF2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ՇՄ նախարարի 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N263-Ն 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հրաման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31" w:history="1">
              <w:r w:rsidR="00CD1D2A" w:rsidRPr="000E2B1C">
                <w:rPr>
                  <w:rStyle w:val="Hyperlink"/>
                  <w:rFonts w:ascii="GHEA Grapalat" w:hAnsi="GHEA Grapalat"/>
                </w:rPr>
                <w:t>http://env.am/storage/files/263.pdf</w:t>
              </w:r>
            </w:hyperlink>
            <w:r w:rsidR="00CD1D2A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A27EF2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22.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6C47C1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Շրջակա միջավայրի նախարարի 2022թ</w:t>
            </w:r>
            <w:r w:rsidRPr="006C47C1">
              <w:rPr>
                <w:rFonts w:ascii="Cambria Math" w:eastAsia="Times New Roman" w:hAnsi="Cambria Math" w:cs="Cambria Math"/>
                <w:color w:val="000000"/>
                <w:lang w:eastAsia="ru-RU"/>
              </w:rPr>
              <w:t>․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Pr="006C47C1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հոկտեմբերի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25-</w:t>
            </w:r>
            <w:r w:rsidRPr="006C47C1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ի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N369-</w:t>
            </w:r>
            <w:r w:rsidRPr="006C47C1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Ն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Pr="006C47C1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փոփոխություններ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Pr="006C47C1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կատարելու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 </w:t>
            </w:r>
            <w:r w:rsidRPr="006C47C1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մասին</w:t>
            </w:r>
            <w:r>
              <w:rPr>
                <w:rFonts w:ascii="GHEA Grapalat" w:eastAsia="Times New Roman" w:hAnsi="GHEA Grapalat" w:cs="GHEA Grapalat"/>
                <w:color w:val="000000"/>
                <w:lang w:eastAsia="ru-RU"/>
              </w:rPr>
              <w:t xml:space="preserve">» հրաման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color w:val="000000"/>
                <w:lang w:eastAsia="ru-RU"/>
              </w:rPr>
            </w:pP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12.06</w:t>
            </w:r>
            <w:r w:rsidRPr="006C47C1">
              <w:rPr>
                <w:rFonts w:ascii="Cambria Math" w:eastAsia="Times New Roman" w:hAnsi="Cambria Math" w:cs="Cambria Math"/>
                <w:color w:val="000000"/>
                <w:lang w:eastAsia="ru-RU"/>
              </w:rPr>
              <w:t>․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2025</w:t>
            </w:r>
            <w:r w:rsidRPr="006C47C1">
              <w:rPr>
                <w:rFonts w:ascii="GHEA Grapalat" w:eastAsia="Times New Roman" w:hAnsi="GHEA Grapalat" w:cs="GHEA Grapalat"/>
                <w:color w:val="000000"/>
                <w:lang w:eastAsia="ru-RU"/>
              </w:rPr>
              <w:t>թ</w:t>
            </w:r>
          </w:p>
          <w:p w:rsidR="006C47C1" w:rsidRPr="00A27EF2" w:rsidRDefault="006C47C1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ՇՄ նախարարի </w:t>
            </w:r>
            <w:r w:rsidRPr="006C47C1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N228-Ն 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հրաման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32" w:history="1">
              <w:r w:rsidR="00CD1D2A" w:rsidRPr="000E2B1C">
                <w:rPr>
                  <w:rStyle w:val="Hyperlink"/>
                  <w:rFonts w:ascii="GHEA Grapalat" w:hAnsi="GHEA Grapalat"/>
                </w:rPr>
                <w:t>http://env.am/storage/files/hraman-228.pdf</w:t>
              </w:r>
            </w:hyperlink>
            <w:r w:rsidR="00CD1D2A">
              <w:rPr>
                <w:rFonts w:ascii="GHEA Grapalat" w:hAnsi="GHEA Grapalat"/>
              </w:rPr>
              <w:t xml:space="preserve"> </w:t>
            </w:r>
          </w:p>
        </w:tc>
      </w:tr>
      <w:tr w:rsidR="00B758CA" w:rsidRPr="00A27EF2" w:rsidTr="007630E5">
        <w:trPr>
          <w:trHeight w:val="1311"/>
          <w:tblCellSpacing w:w="0" w:type="dxa"/>
        </w:trPr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CD1D2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23.</w:t>
            </w:r>
          </w:p>
        </w:tc>
        <w:tc>
          <w:tcPr>
            <w:tcW w:w="4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CD1D2A" w:rsidP="00D851DB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«</w:t>
            </w:r>
            <w:r w:rsidRPr="00CD1D2A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Շրջակա միջավայրի նախարարության հիմնական մասնագիտական և աջակցող մասնագիտական կառուցվածքային ստորաբաժանումների, էկոպարեկային ծառայության, համակարգի պետական ոչ առևտրային կազմակերպությունների, փակ բաժնետիրական ընկերության և պետական հիմնարկի գործունեության համակարգումը սահմանելու և շրջակա միջավայրի նախարարի 2024 թվականի մարտի 26-ի N 93-Լ հրամանն ուժը կորցրած ճանաչելու </w:t>
            </w:r>
            <w:r w:rsidRPr="00CD1D2A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lastRenderedPageBreak/>
              <w:t>մասին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» հրաման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CD1D2A" w:rsidP="007630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CD1D2A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lastRenderedPageBreak/>
              <w:t>14.03.2025թ.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br/>
              <w:t xml:space="preserve">ՇՄ նախարարի </w:t>
            </w:r>
            <w:r w:rsidRPr="00CD1D2A"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 xml:space="preserve">N88-Լ </w:t>
            </w:r>
            <w:r>
              <w:rPr>
                <w:rFonts w:ascii="GHEA Grapalat" w:eastAsia="Times New Roman" w:hAnsi="GHEA Grapalat" w:cs="Times New Roman"/>
                <w:color w:val="000000"/>
                <w:lang w:eastAsia="ru-RU"/>
              </w:rPr>
              <w:t>հրաման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58CA" w:rsidRPr="00A27EF2" w:rsidRDefault="00D93390" w:rsidP="007630E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hyperlink r:id="rId33" w:history="1">
              <w:r w:rsidR="00CD1D2A" w:rsidRPr="000E2B1C">
                <w:rPr>
                  <w:rStyle w:val="Hyperlink"/>
                  <w:rFonts w:ascii="GHEA Grapalat" w:hAnsi="GHEA Grapalat"/>
                </w:rPr>
                <w:t>http://env.am/storage/files/hraman-88.pdf</w:t>
              </w:r>
            </w:hyperlink>
            <w:r w:rsidR="00CD1D2A">
              <w:rPr>
                <w:rFonts w:ascii="GHEA Grapalat" w:hAnsi="GHEA Grapalat"/>
              </w:rPr>
              <w:t xml:space="preserve"> </w:t>
            </w:r>
          </w:p>
        </w:tc>
      </w:tr>
    </w:tbl>
    <w:p w:rsidR="00E35599" w:rsidRPr="00A27EF2" w:rsidRDefault="00E35599" w:rsidP="00E35599">
      <w:pPr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en-GB"/>
        </w:rPr>
      </w:pPr>
    </w:p>
    <w:p w:rsidR="00E35599" w:rsidRPr="00A27EF2" w:rsidRDefault="00E35599" w:rsidP="00E35599">
      <w:pPr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val="pt-BR" w:eastAsia="en-GB"/>
        </w:rPr>
      </w:pPr>
    </w:p>
    <w:p w:rsidR="00E35599" w:rsidRPr="00A27EF2" w:rsidRDefault="00E35599" w:rsidP="00E35599">
      <w:pPr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</w:p>
    <w:p w:rsidR="00E35599" w:rsidRPr="00A27EF2" w:rsidRDefault="00E35599" w:rsidP="00A235E4">
      <w:pPr>
        <w:spacing w:after="0"/>
        <w:ind w:firstLine="720"/>
        <w:jc w:val="both"/>
        <w:rPr>
          <w:rFonts w:ascii="GHEA Grapalat" w:eastAsia="Times New Roman" w:hAnsi="GHEA Grapalat" w:cs="Calibri"/>
          <w:b/>
          <w:color w:val="222222"/>
          <w:sz w:val="28"/>
          <w:szCs w:val="28"/>
          <w:lang w:val="pt-BR"/>
        </w:rPr>
      </w:pPr>
    </w:p>
    <w:p w:rsidR="00E35599" w:rsidRPr="00A27EF2" w:rsidRDefault="00E35599" w:rsidP="00A235E4">
      <w:pPr>
        <w:spacing w:after="0"/>
        <w:ind w:firstLine="720"/>
        <w:jc w:val="both"/>
        <w:rPr>
          <w:rFonts w:ascii="GHEA Grapalat" w:eastAsia="Times New Roman" w:hAnsi="GHEA Grapalat" w:cs="Calibri"/>
          <w:b/>
          <w:color w:val="222222"/>
          <w:sz w:val="28"/>
          <w:szCs w:val="28"/>
        </w:rPr>
      </w:pPr>
    </w:p>
    <w:p w:rsidR="00F91A64" w:rsidRPr="00A235E4" w:rsidRDefault="00F91A64" w:rsidP="00A235E4">
      <w:pPr>
        <w:pStyle w:val="ListParagraph"/>
        <w:spacing w:after="0"/>
        <w:ind w:left="360"/>
        <w:jc w:val="both"/>
        <w:rPr>
          <w:rFonts w:ascii="GHEA Grapalat" w:eastAsia="GHEA Grapalat" w:hAnsi="GHEA Grapalat" w:cs="GHEA Grapalat"/>
          <w:b/>
          <w:sz w:val="24"/>
          <w:szCs w:val="24"/>
        </w:rPr>
        <w:sectPr w:rsidR="00F91A64" w:rsidRPr="00A235E4" w:rsidSect="009771C0">
          <w:headerReference w:type="default" r:id="rId34"/>
          <w:footerReference w:type="even" r:id="rId35"/>
          <w:footerReference w:type="default" r:id="rId36"/>
          <w:footerReference w:type="first" r:id="rId37"/>
          <w:pgSz w:w="12240" w:h="15840"/>
          <w:pgMar w:top="1440" w:right="990" w:bottom="1440" w:left="1440" w:header="720" w:footer="720" w:gutter="0"/>
          <w:pgNumType w:start="1"/>
          <w:cols w:space="720"/>
          <w:titlePg/>
        </w:sectPr>
      </w:pPr>
    </w:p>
    <w:p w:rsidR="009F50DE" w:rsidRPr="00A235E4" w:rsidRDefault="009F50DE" w:rsidP="00A235E4">
      <w:pPr>
        <w:pStyle w:val="ListParagraph"/>
        <w:spacing w:after="0"/>
        <w:ind w:left="36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:rsidR="001D66D2" w:rsidRPr="00A235E4" w:rsidRDefault="001D66D2" w:rsidP="00A235E4">
      <w:pPr>
        <w:pStyle w:val="ListParagraph"/>
        <w:spacing w:after="0"/>
        <w:ind w:left="36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:rsidR="001D66D2" w:rsidRPr="00A235E4" w:rsidRDefault="001D66D2" w:rsidP="00A235E4">
      <w:pPr>
        <w:pStyle w:val="ListParagraph"/>
        <w:spacing w:after="0"/>
        <w:ind w:left="36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:rsidR="001D66D2" w:rsidRPr="00A235E4" w:rsidRDefault="001D66D2" w:rsidP="00A235E4">
      <w:pPr>
        <w:pStyle w:val="ListParagraph"/>
        <w:spacing w:after="0"/>
        <w:ind w:left="36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:rsidR="009F50DE" w:rsidRPr="00C72A85" w:rsidRDefault="009F50DE" w:rsidP="00A235E4">
      <w:pPr>
        <w:pStyle w:val="ListParagraph"/>
        <w:spacing w:after="0"/>
        <w:ind w:left="36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sectPr w:rsidR="009F50DE" w:rsidRPr="00C72A85" w:rsidSect="00F91A64">
      <w:pgSz w:w="15840" w:h="12240" w:orient="landscape"/>
      <w:pgMar w:top="1440" w:right="1440" w:bottom="1440" w:left="1440" w:header="720" w:footer="720" w:gutter="0"/>
      <w:pgNumType w:start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390" w:rsidRDefault="00D93390">
      <w:pPr>
        <w:spacing w:after="0" w:line="240" w:lineRule="auto"/>
      </w:pPr>
      <w:r>
        <w:separator/>
      </w:r>
    </w:p>
  </w:endnote>
  <w:endnote w:type="continuationSeparator" w:id="0">
    <w:p w:rsidR="00D93390" w:rsidRDefault="00D93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n AMU">
    <w:altName w:val="Sylfaen"/>
    <w:charset w:val="00"/>
    <w:family w:val="auto"/>
    <w:pitch w:val="variable"/>
    <w:sig w:usb0="A1002EAF" w:usb1="4000000A" w:usb2="00000000" w:usb3="00000000" w:csb0="000101F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altName w:val="Courier New"/>
    <w:charset w:val="4D"/>
    <w:family w:val="auto"/>
    <w:pitch w:val="variable"/>
    <w:sig w:usb0="00000001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4212227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B5724" w:rsidRDefault="001B5724" w:rsidP="005348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B5724" w:rsidRDefault="001B5724" w:rsidP="009560ED">
    <w:pPr>
      <w:ind w:right="360"/>
      <w:jc w:val="right"/>
    </w:pPr>
  </w:p>
  <w:p w:rsidR="001B5724" w:rsidRDefault="001B5724">
    <w:pPr>
      <w:jc w:val="right"/>
    </w:pPr>
    <w:r>
      <w:t xml:space="preserve"> </w:t>
    </w:r>
    <w:r>
      <w:rPr>
        <w:color w:val="E68422"/>
      </w:rPr>
      <w:t>⚫</w:t>
    </w:r>
    <w:r>
      <w:t xml:space="preserve"> </w:t>
    </w:r>
  </w:p>
  <w:p w:rsidR="001B5724" w:rsidRDefault="001B5724">
    <w:pPr>
      <w:jc w:val="right"/>
    </w:pPr>
    <w:r>
      <w:rPr>
        <w:noProof/>
        <w:lang w:val="en-US"/>
      </w:rPr>
      <mc:AlternateContent>
        <mc:Choice Requires="wpg">
          <w:drawing>
            <wp:inline distT="0" distB="0" distL="0" distR="0" wp14:anchorId="7F8FD2F3" wp14:editId="4B9CAF62">
              <wp:extent cx="2327910" cy="45085"/>
              <wp:effectExtent l="0" t="0" r="0" b="0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27910" cy="45085"/>
                        <a:chOff x="4182045" y="3757458"/>
                        <a:chExt cx="2327910" cy="45085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4182045" y="3757458"/>
                          <a:ext cx="2327910" cy="45085"/>
                          <a:chOff x="4182045" y="3757458"/>
                          <a:chExt cx="2327910" cy="45085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4182045" y="3757458"/>
                            <a:ext cx="2327900" cy="4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B5724" w:rsidRDefault="001B5724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6" name="Group 6"/>
                        <wpg:cNvGrpSpPr/>
                        <wpg:grpSpPr>
                          <a:xfrm>
                            <a:off x="4182045" y="3757458"/>
                            <a:ext cx="2327910" cy="45085"/>
                            <a:chOff x="7606" y="15084"/>
                            <a:chExt cx="3666" cy="71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7606" y="15084"/>
                              <a:ext cx="3650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B5724" w:rsidRDefault="001B572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Straight Arrow Connector 8"/>
                          <wps:cNvCnPr/>
                          <wps:spPr>
                            <a:xfrm rot="10800000">
                              <a:off x="8548" y="15084"/>
                              <a:ext cx="2723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>
                              <a:solidFill>
                                <a:srgbClr val="438086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" name="Straight Arrow Connector 9"/>
                          <wps:cNvCnPr/>
                          <wps:spPr>
                            <a:xfrm rot="10800000">
                              <a:off x="7606" y="15155"/>
                              <a:ext cx="366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38086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inline>
          </w:drawing>
        </mc:Choice>
        <mc:Fallback>
          <w:pict>
            <v:group id="Group 1" o:spid="_x0000_s1026" style="width:183.3pt;height:3.55pt;mso-position-horizontal-relative:char;mso-position-vertical-relative:line" coordorigin="41820,37574" coordsize="23279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">
              <v:group id="Group 4" o:spid="_x0000_s1027" style="position:absolute;left:41820;top:37574;width:23279;height:451" coordorigin="41820,37574" coordsize="23279,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5" o:spid="_x0000_s1028" style="position:absolute;left:41820;top:37574;width:23279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oMAcIA&#10;AADaAAAADwAAAGRycy9kb3ducmV2LnhtbESPwW7CMBBE70j8g7VIvYHTqEVtiIOgaqWWEwQ+YImX&#10;OGq8TmMX0r+vkZA4jmbmjSZfDrYVZ+p941jB4ywBQVw53XCt4LD/mL6A8AFZY+uYFPyRh2UxHuWY&#10;aXfhHZ3LUIsIYZ+hAhNCl0npK0MW/cx1xNE7ud5iiLKvpe7xEuG2lWmSzKXFhuOCwY7eDFXf5a9V&#10;sH1ylL6nfl3W9tUMx/3m6wfnSj1MhtUCRKAh3MO39qdW8Az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gwBwgAAANoAAAAPAAAAAAAAAAAAAAAAAJgCAABkcnMvZG93&#10;bnJldi54bWxQSwUGAAAAAAQABAD1AAAAhwMAAAAA&#10;" filled="f" stroked="f">
                  <v:textbox inset="2.53958mm,2.53958mm,2.53958mm,2.53958mm">
                    <w:txbxContent>
                      <w:p w:rsidR="001B5724" w:rsidRDefault="001B5724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oup 6" o:spid="_x0000_s1029" style="position:absolute;left:41820;top:37574;width:23279;height:451" coordorigin="7606,15084" coordsize="3666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Rectangle 7" o:spid="_x0000_s1030" style="position:absolute;left:7606;top:15084;width:3650;height: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37cIA&#10;AADaAAAADwAAAGRycy9kb3ducmV2LnhtbESPwW7CMBBE70j8g7VIvRWnUQVtiIOgaqWWEwQ+YImX&#10;OGq8TmMXwt/jSpU4jmbmjSZfDrYVZ+p941jB0zQBQVw53XCt4LD/eHwB4QOyxtYxKbiSh2UxHuWY&#10;aXfhHZ3LUIsIYZ+hAhNCl0npK0MW/dR1xNE7ud5iiLKvpe7xEuG2lWmSzKTFhuOCwY7eDFXf5a9V&#10;sH12lL6nfl3W9tUMx/3m6wdnSj1MhtUCRKAh3MP/7U+tYA5/V+IN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9DftwgAAANoAAAAPAAAAAAAAAAAAAAAAAJgCAABkcnMvZG93&#10;bnJldi54bWxQSwUGAAAAAAQABAD1AAAAhwMAAAAA&#10;" filled="f" stroked="f">
                    <v:textbox inset="2.53958mm,2.53958mm,2.53958mm,2.53958mm">
                      <w:txbxContent>
                        <w:p w:rsidR="001B5724" w:rsidRDefault="001B572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8" o:spid="_x0000_s1031" type="#_x0000_t32" style="position:absolute;left:8548;top:15084;width:2723;height:0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lqpsEAAADaAAAADwAAAGRycy9kb3ducmV2LnhtbERPy2rCQBTdC/2H4Ra600kVRVInIRaE&#10;LuKiUez2mrnNo5k7YWaq6d93FoUuD+e9yycziBs531lW8LxIQBDXVnfcKDifDvMtCB+QNQ6WScEP&#10;ecizh9kOU23v/E63KjQihrBPUUEbwphK6euWDPqFHYkj92mdwRCha6R2eI/hZpDLJNlIgx3HhhZH&#10;em2p/qq+jYKhX330R7u5dKtT4crrdb8u7V6pp8epeAERaAr/4j/3m1YQt8Yr8QbI7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KWqmwQAAANoAAAAPAAAAAAAAAAAAAAAA&#10;AKECAABkcnMvZG93bnJldi54bWxQSwUGAAAAAAQABAD5AAAAjwMAAAAA&#10;" strokecolor="#438086" strokeweight="1.5pt">
                    <v:stroke startarrowwidth="narrow" startarrowlength="short" endarrowwidth="narrow" endarrowlength="short"/>
                  </v:shape>
                  <v:shape id="Straight Arrow Connector 9" o:spid="_x0000_s1032" type="#_x0000_t32" style="position:absolute;left:7606;top:15155;width:3666;height:0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HExcMAAADaAAAADwAAAGRycy9kb3ducmV2LnhtbESPT2sCMRTE7wW/Q3hCL1ITi7V1NYq0&#10;CF7rH3p9bJ67q5uXJYm767dvCgWPw8z8hlmue1uLlnyoHGuYjBUI4tyZigsNx8P25QNEiMgGa8ek&#10;4U4B1qvB0xIz4zr+pnYfC5EgHDLUUMbYZFKGvCSLYewa4uSdnbcYk/SFNB67BLe1fFVqJi1WnBZK&#10;bOizpPy6v1kNP5fTrtuot2N7HpnKj6anr3e11fp52G8WICL18RH+b++Mhjn8XUk3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RxMXDAAAA2gAAAA8AAAAAAAAAAAAA&#10;AAAAoQIAAGRycy9kb3ducmV2LnhtbFBLBQYAAAAABAAEAPkAAACRAwAAAAA=&#10;" strokecolor="#438086">
                    <v:stroke startarrowwidth="narrow" startarrowlength="short" endarrowwidth="narrow" endarrowlength="short"/>
                  </v:shape>
                </v:group>
              </v:group>
              <w10:anchorlock/>
            </v:group>
          </w:pict>
        </mc:Fallback>
      </mc:AlternateContent>
    </w:r>
  </w:p>
  <w:p w:rsidR="001B5724" w:rsidRDefault="001B572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2"/>
        <w:szCs w:val="2"/>
      </w:rPr>
    </w:pPr>
  </w:p>
  <w:p w:rsidR="001B5724" w:rsidRDefault="001B5724"/>
  <w:p w:rsidR="001B5724" w:rsidRDefault="001B5724"/>
  <w:p w:rsidR="001B5724" w:rsidRDefault="001B57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628636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B5724" w:rsidRDefault="001B5724" w:rsidP="005348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160E2"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:rsidR="001B5724" w:rsidRDefault="001B5724" w:rsidP="009560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jc w:val="right"/>
      <w:rPr>
        <w:rFonts w:ascii="Merriweather" w:eastAsia="Merriweather" w:hAnsi="Merriweather" w:cs="Merriweather"/>
        <w:color w:val="000000"/>
        <w:sz w:val="20"/>
        <w:szCs w:val="20"/>
      </w:rPr>
    </w:pPr>
  </w:p>
  <w:p w:rsidR="001B5724" w:rsidRDefault="001B5724">
    <w:pPr>
      <w:tabs>
        <w:tab w:val="left" w:pos="5925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724" w:rsidRPr="00F91A64" w:rsidRDefault="001B5724" w:rsidP="00F91A64">
    <w:pPr>
      <w:pStyle w:val="Footer"/>
      <w:jc w:val="right"/>
      <w:rPr>
        <w:rFonts w:ascii="Sylfaen" w:hAnsi="Sylfaen"/>
        <w:lang w:val="en-US"/>
      </w:rPr>
    </w:pPr>
    <w:r>
      <w:rPr>
        <w:rFonts w:ascii="Sylfaen" w:hAnsi="Sylfaen"/>
        <w:lang w:val="en-US"/>
      </w:rPr>
      <w:t>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390" w:rsidRDefault="00D93390">
      <w:pPr>
        <w:spacing w:after="0" w:line="240" w:lineRule="auto"/>
      </w:pPr>
      <w:r>
        <w:separator/>
      </w:r>
    </w:p>
  </w:footnote>
  <w:footnote w:type="continuationSeparator" w:id="0">
    <w:p w:rsidR="00D93390" w:rsidRDefault="00D93390">
      <w:pPr>
        <w:spacing w:after="0" w:line="240" w:lineRule="auto"/>
      </w:pPr>
      <w:r>
        <w:continuationSeparator/>
      </w:r>
    </w:p>
  </w:footnote>
  <w:footnote w:id="1">
    <w:p w:rsidR="007F5F21" w:rsidRPr="007F5F21" w:rsidRDefault="007F5F21">
      <w:pPr>
        <w:pStyle w:val="FootnoteText"/>
        <w:rPr>
          <w:rFonts w:asciiTheme="minorHAnsi" w:hAnsiTheme="minorHAnsi"/>
        </w:rPr>
      </w:pPr>
      <w:r>
        <w:rPr>
          <w:rStyle w:val="FootnoteReference"/>
        </w:rPr>
        <w:footnoteRef/>
      </w:r>
      <w:r>
        <w:t xml:space="preserve"> </w:t>
      </w:r>
      <w:r w:rsidRPr="007F5F21">
        <w:t>https://www.eiti.am/hy/agenda-protocols-other-related-documents</w:t>
      </w:r>
    </w:p>
  </w:footnote>
  <w:footnote w:id="2">
    <w:p w:rsidR="001B5724" w:rsidRPr="00443808" w:rsidRDefault="001B5724">
      <w:pPr>
        <w:pStyle w:val="FootnoteText"/>
        <w:rPr>
          <w:rFonts w:asciiTheme="minorHAnsi" w:hAnsiTheme="minorHAnsi"/>
        </w:rPr>
      </w:pPr>
      <w:r>
        <w:rPr>
          <w:rStyle w:val="FootnoteReference"/>
        </w:rPr>
        <w:footnoteRef/>
      </w:r>
      <w:r>
        <w:t xml:space="preserve"> </w:t>
      </w:r>
      <w:r w:rsidRPr="00443808">
        <w:t>https://www.eiti.am/hy/%D5%86%D5%B8%D6%80%D5%B8%D6%82%D5%A9%D5%B5%D5%B8%D6%82%D5%B6%D5%B6%D5%A5%D6%80/2025/11/24/64/170/</w:t>
      </w:r>
    </w:p>
  </w:footnote>
  <w:footnote w:id="3">
    <w:p w:rsidR="001B5724" w:rsidRPr="00E94085" w:rsidRDefault="001B5724" w:rsidP="007806F6">
      <w:pPr>
        <w:pStyle w:val="FootnoteText"/>
        <w:rPr>
          <w:rFonts w:ascii="GHEA Grapalat" w:eastAsia="GHEA Grapalat" w:hAnsi="GHEA Grapalat" w:cs="GHEA Grapalat"/>
          <w:sz w:val="18"/>
          <w:szCs w:val="18"/>
        </w:rPr>
      </w:pPr>
      <w:r w:rsidRPr="007806F6">
        <w:rPr>
          <w:rStyle w:val="FootnoteReference"/>
          <w:rFonts w:ascii="GHEA Grapalat" w:hAnsi="GHEA Grapalat"/>
        </w:rPr>
        <w:footnoteRef/>
      </w:r>
      <w:r w:rsidRPr="007806F6">
        <w:rPr>
          <w:rFonts w:ascii="GHEA Grapalat" w:hAnsi="GHEA Grapalat"/>
        </w:rPr>
        <w:t xml:space="preserve"> </w:t>
      </w:r>
      <w:hyperlink r:id="rId1" w:history="1">
        <w:r w:rsidRPr="00AF3122">
          <w:rPr>
            <w:rStyle w:val="Hyperlink"/>
            <w:rFonts w:ascii="GHEA Grapalat" w:eastAsia="GHEA Grapalat" w:hAnsi="GHEA Grapalat" w:cs="GHEA Grapalat"/>
            <w:sz w:val="18"/>
            <w:szCs w:val="18"/>
          </w:rPr>
          <w:t>https://www.eiti.am/hy/Նորություններ</w:t>
        </w:r>
      </w:hyperlink>
      <w:r>
        <w:rPr>
          <w:rFonts w:ascii="GHEA Grapalat" w:eastAsia="GHEA Grapalat" w:hAnsi="GHEA Grapalat" w:cs="GHEA Grapalat"/>
          <w:sz w:val="18"/>
          <w:szCs w:val="18"/>
        </w:rPr>
        <w:t xml:space="preserve"> </w:t>
      </w:r>
    </w:p>
  </w:footnote>
  <w:footnote w:id="4">
    <w:p w:rsidR="001B5724" w:rsidRPr="00E94085" w:rsidRDefault="001B5724" w:rsidP="00AC30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sz w:val="18"/>
          <w:szCs w:val="18"/>
        </w:rPr>
      </w:pPr>
      <w:r w:rsidRPr="00E94085">
        <w:rPr>
          <w:rFonts w:ascii="GHEA Grapalat" w:hAnsi="GHEA Grapalat"/>
          <w:sz w:val="18"/>
          <w:szCs w:val="18"/>
          <w:vertAlign w:val="superscript"/>
        </w:rPr>
        <w:footnoteRef/>
      </w:r>
      <w:r w:rsidRPr="00E94085">
        <w:rPr>
          <w:rFonts w:ascii="GHEA Grapalat" w:eastAsia="GHEA Grapalat" w:hAnsi="GHEA Grapalat" w:cs="GHEA Grapalat"/>
          <w:sz w:val="18"/>
          <w:szCs w:val="18"/>
        </w:rPr>
        <w:t xml:space="preserve"> </w:t>
      </w:r>
      <w:hyperlink r:id="rId2">
        <w:r w:rsidRPr="00E94085">
          <w:rPr>
            <w:rFonts w:ascii="GHEA Grapalat" w:eastAsia="GHEA Grapalat" w:hAnsi="GHEA Grapalat" w:cs="GHEA Grapalat"/>
            <w:sz w:val="18"/>
            <w:szCs w:val="18"/>
          </w:rPr>
          <w:t>https://www.facebook.com/EITIArmenia/</w:t>
        </w:r>
      </w:hyperlink>
      <w:r>
        <w:rPr>
          <w:rFonts w:ascii="GHEA Grapalat" w:eastAsia="GHEA Grapalat" w:hAnsi="GHEA Grapalat" w:cs="GHEA Grapalat"/>
          <w:sz w:val="18"/>
          <w:szCs w:val="18"/>
        </w:rPr>
        <w:t xml:space="preserve">  </w:t>
      </w:r>
    </w:p>
  </w:footnote>
  <w:footnote w:id="5">
    <w:p w:rsidR="001B5724" w:rsidRPr="00E94085" w:rsidRDefault="001B5724" w:rsidP="00AC30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sz w:val="18"/>
          <w:szCs w:val="18"/>
        </w:rPr>
      </w:pPr>
      <w:r w:rsidRPr="00E94085">
        <w:rPr>
          <w:rFonts w:ascii="GHEA Grapalat" w:hAnsi="GHEA Grapalat"/>
          <w:sz w:val="18"/>
          <w:szCs w:val="18"/>
          <w:vertAlign w:val="superscript"/>
        </w:rPr>
        <w:footnoteRef/>
      </w:r>
      <w:r w:rsidRPr="00E94085">
        <w:rPr>
          <w:rFonts w:ascii="GHEA Grapalat" w:eastAsia="GHEA Grapalat" w:hAnsi="GHEA Grapalat" w:cs="GHEA Grapalat"/>
          <w:sz w:val="18"/>
          <w:szCs w:val="18"/>
        </w:rPr>
        <w:t xml:space="preserve"> </w:t>
      </w:r>
      <w:hyperlink r:id="rId3">
        <w:r w:rsidRPr="00E94085">
          <w:rPr>
            <w:rFonts w:ascii="GHEA Grapalat" w:eastAsia="GHEA Grapalat" w:hAnsi="GHEA Grapalat" w:cs="GHEA Grapalat"/>
            <w:sz w:val="18"/>
            <w:szCs w:val="18"/>
          </w:rPr>
          <w:t>https://www.youtube.com/channel/UCx_9yOLmQCj_rwy2wYgRh6A</w:t>
        </w:r>
      </w:hyperlink>
      <w:r>
        <w:rPr>
          <w:rFonts w:ascii="GHEA Grapalat" w:eastAsia="GHEA Grapalat" w:hAnsi="GHEA Grapalat" w:cs="GHEA Grapalat"/>
          <w:sz w:val="18"/>
          <w:szCs w:val="18"/>
        </w:rPr>
        <w:t xml:space="preserve">  </w:t>
      </w:r>
    </w:p>
  </w:footnote>
  <w:footnote w:id="6">
    <w:p w:rsidR="001B5724" w:rsidRPr="00440E6F" w:rsidRDefault="001B5724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hyperlink r:id="rId4" w:history="1">
        <w:r w:rsidRPr="00E449F9">
          <w:rPr>
            <w:rStyle w:val="Hyperlink"/>
            <w:rFonts w:ascii="GHEA Grapalat" w:hAnsi="GHEA Grapalat"/>
            <w:sz w:val="18"/>
            <w:szCs w:val="18"/>
          </w:rPr>
          <w:t>https://www.eiti.am/hy/%D5%86%D5%B8%D6%80%D5%B8%D6%82%D5%A9%D5%B5%D5%B8%D6%82%D5%B6%D5%B6%D5%A5%D6%80/2025/11/24/64/170/</w:t>
        </w:r>
      </w:hyperlink>
      <w:r>
        <w:rPr>
          <w:rFonts w:ascii="GHEA Grapalat" w:hAnsi="GHEA Grapalat"/>
          <w:sz w:val="18"/>
          <w:szCs w:val="18"/>
        </w:rPr>
        <w:t xml:space="preserve"> </w:t>
      </w:r>
    </w:p>
  </w:footnote>
  <w:footnote w:id="7">
    <w:p w:rsidR="001B5724" w:rsidRPr="00575F20" w:rsidRDefault="001B5724">
      <w:pPr>
        <w:pStyle w:val="FootnoteText"/>
        <w:rPr>
          <w:rFonts w:asciiTheme="minorHAnsi" w:hAnsiTheme="minorHAnsi"/>
        </w:rPr>
      </w:pPr>
      <w:r>
        <w:rPr>
          <w:rStyle w:val="FootnoteReference"/>
        </w:rPr>
        <w:footnoteRef/>
      </w:r>
      <w:r>
        <w:t xml:space="preserve"> </w:t>
      </w:r>
      <w:r w:rsidRPr="00575F20">
        <w:t>https://www.primeminister.am/hy/press-release/item/2025/11/19/Nikol-Pashinyan-meeting/</w:t>
      </w:r>
    </w:p>
  </w:footnote>
  <w:footnote w:id="8">
    <w:p w:rsidR="001B5724" w:rsidRPr="00440E6F" w:rsidRDefault="001B5724">
      <w:pPr>
        <w:pStyle w:val="FootnoteText"/>
        <w:rPr>
          <w:rFonts w:ascii="GHEA Grapalat" w:hAnsi="GHEA Grapalat"/>
          <w:sz w:val="18"/>
          <w:szCs w:val="18"/>
        </w:rPr>
      </w:pPr>
      <w:r w:rsidRPr="00440E6F">
        <w:rPr>
          <w:rStyle w:val="FootnoteReference"/>
          <w:rFonts w:ascii="GHEA Grapalat" w:hAnsi="GHEA Grapalat"/>
          <w:sz w:val="18"/>
          <w:szCs w:val="18"/>
        </w:rPr>
        <w:footnoteRef/>
      </w:r>
      <w:r w:rsidRPr="00440E6F">
        <w:rPr>
          <w:rFonts w:ascii="GHEA Grapalat" w:hAnsi="GHEA Grapalat"/>
          <w:sz w:val="18"/>
          <w:szCs w:val="18"/>
        </w:rPr>
        <w:t xml:space="preserve"> </w:t>
      </w:r>
      <w:hyperlink r:id="rId5" w:history="1">
        <w:r w:rsidRPr="00E449F9">
          <w:rPr>
            <w:rStyle w:val="Hyperlink"/>
            <w:rFonts w:ascii="GHEA Grapalat" w:hAnsi="GHEA Grapalat"/>
            <w:sz w:val="18"/>
            <w:szCs w:val="18"/>
          </w:rPr>
          <w:t>https://eiti.org/impact-story/armenia-model-economy-wide-beneficial-ownership-transparency</w:t>
        </w:r>
      </w:hyperlink>
      <w:r>
        <w:rPr>
          <w:rFonts w:ascii="GHEA Grapalat" w:hAnsi="GHEA Grapalat"/>
          <w:sz w:val="18"/>
          <w:szCs w:val="18"/>
        </w:rPr>
        <w:t xml:space="preserve"> </w:t>
      </w:r>
    </w:p>
  </w:footnote>
  <w:footnote w:id="9">
    <w:p w:rsidR="001B5724" w:rsidRPr="00AA59D0" w:rsidRDefault="001B5724">
      <w:pPr>
        <w:pStyle w:val="FootnoteText"/>
        <w:rPr>
          <w:rFonts w:asciiTheme="minorHAnsi" w:hAnsiTheme="minorHAnsi"/>
        </w:rPr>
      </w:pPr>
      <w:r>
        <w:rPr>
          <w:rStyle w:val="FootnoteReference"/>
        </w:rPr>
        <w:footnoteRef/>
      </w:r>
      <w:r>
        <w:t xml:space="preserve"> </w:t>
      </w:r>
      <w:r w:rsidRPr="00AA59D0">
        <w:t>https://www.arlis.am/hy/acts/206430/latest</w:t>
      </w:r>
    </w:p>
  </w:footnote>
  <w:footnote w:id="10">
    <w:p w:rsidR="001B5724" w:rsidRPr="001B5724" w:rsidRDefault="001B5724">
      <w:pPr>
        <w:pStyle w:val="FootnoteText"/>
        <w:rPr>
          <w:rFonts w:asciiTheme="minorHAnsi" w:hAnsiTheme="minorHAnsi"/>
        </w:rPr>
      </w:pPr>
      <w:r>
        <w:rPr>
          <w:rStyle w:val="FootnoteReference"/>
        </w:rPr>
        <w:footnoteRef/>
      </w:r>
      <w:r>
        <w:t xml:space="preserve"> </w:t>
      </w:r>
      <w:r w:rsidRPr="001B5724">
        <w:t>https://www.eiti.am/hy/agenda-protocols-other-related-documents</w:t>
      </w:r>
    </w:p>
  </w:footnote>
  <w:footnote w:id="11">
    <w:p w:rsidR="001B5724" w:rsidRPr="001B5724" w:rsidRDefault="001B5724">
      <w:pPr>
        <w:pStyle w:val="FootnoteText"/>
        <w:rPr>
          <w:rFonts w:asciiTheme="minorHAnsi" w:hAnsiTheme="minorHAnsi"/>
        </w:rPr>
      </w:pPr>
      <w:r>
        <w:rPr>
          <w:rStyle w:val="FootnoteReference"/>
        </w:rPr>
        <w:footnoteRef/>
      </w:r>
      <w:r>
        <w:t xml:space="preserve"> </w:t>
      </w:r>
      <w:r w:rsidRPr="001B5724">
        <w:t>https://www.eiti.am/hy/%D5%86%D5%B8%D6%80%D5%B8%D6%82%D5%A9%D5%B5%D5%B8%D6%82%D5%B6%D5%B6%D5%A5%D6%80/2025/12/19/%D4%B1%D5%B7%D5%AD%D5%A1%D5%BF%D5%A1%D5%B6%D6%84%D5%A1%D5%B5%D5%AB%D5%B6%20%D6%84%D5%B6%D5%B6%D5%A1%D6%80%D5%AF%D5%B8%D6%82%D5%B4/171/</w:t>
      </w:r>
    </w:p>
  </w:footnote>
  <w:footnote w:id="12">
    <w:p w:rsidR="001B5724" w:rsidRPr="007974B3" w:rsidRDefault="001B5724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3A41A5">
          <w:rPr>
            <w:rStyle w:val="Hyperlink"/>
          </w:rPr>
          <w:t>https://www.eiti.am/file_manager/EITI%20Documents/Minutes/msg-decision-2023-2024-EITI-report.pdf</w:t>
        </w:r>
      </w:hyperlink>
      <w:r>
        <w:rPr>
          <w:rFonts w:ascii="Sylfaen" w:hAnsi="Sylfaen"/>
        </w:rPr>
        <w:t xml:space="preserve"> </w:t>
      </w:r>
    </w:p>
  </w:footnote>
  <w:footnote w:id="13">
    <w:p w:rsidR="002D620A" w:rsidRPr="002D620A" w:rsidRDefault="002D620A">
      <w:pPr>
        <w:pStyle w:val="FootnoteText"/>
        <w:rPr>
          <w:rFonts w:asciiTheme="minorHAnsi" w:hAnsiTheme="minorHAnsi"/>
        </w:rPr>
      </w:pPr>
      <w:r>
        <w:rPr>
          <w:rStyle w:val="FootnoteReference"/>
        </w:rPr>
        <w:footnoteRef/>
      </w:r>
      <w:r>
        <w:t xml:space="preserve"> </w:t>
      </w:r>
      <w:r w:rsidRPr="002D620A">
        <w:t>https://www.eiti.am/hy/%D4%B1%D5%A6%D5%A3%D5%A1%D5%B5%D5%AB%D5%B6%20%D5%A6%D5%A5%D5%AF%D5%B8%D6%82%D5%B5%D6%81/2023-2024</w:t>
      </w:r>
    </w:p>
  </w:footnote>
  <w:footnote w:id="14">
    <w:p w:rsidR="001B5724" w:rsidRPr="00336037" w:rsidRDefault="001B5724" w:rsidP="006E58D8">
      <w:pPr>
        <w:pStyle w:val="FootnoteText"/>
        <w:rPr>
          <w:rFonts w:ascii="GHEA Grapalat" w:hAnsi="GHEA Grapalat"/>
          <w:sz w:val="18"/>
          <w:szCs w:val="18"/>
        </w:rPr>
      </w:pPr>
      <w:r w:rsidRPr="00336037">
        <w:rPr>
          <w:rStyle w:val="FootnoteReference"/>
          <w:rFonts w:ascii="GHEA Grapalat" w:hAnsi="GHEA Grapalat"/>
          <w:sz w:val="18"/>
          <w:szCs w:val="18"/>
        </w:rPr>
        <w:footnoteRef/>
      </w:r>
      <w:r w:rsidRPr="00336037">
        <w:rPr>
          <w:rFonts w:ascii="GHEA Grapalat" w:hAnsi="GHEA Grapalat"/>
          <w:sz w:val="18"/>
          <w:szCs w:val="18"/>
        </w:rPr>
        <w:t xml:space="preserve"> </w:t>
      </w:r>
      <w:hyperlink r:id="rId7" w:history="1">
        <w:r w:rsidRPr="00336037">
          <w:rPr>
            <w:rStyle w:val="Hyperlink"/>
            <w:rFonts w:ascii="GHEA Grapalat" w:hAnsi="GHEA Grapalat"/>
            <w:color w:val="auto"/>
            <w:sz w:val="18"/>
            <w:szCs w:val="18"/>
            <w:u w:val="none"/>
          </w:rPr>
          <w:t>https://bo.e-register.am/am/auth</w:t>
        </w:r>
      </w:hyperlink>
    </w:p>
  </w:footnote>
  <w:footnote w:id="15">
    <w:p w:rsidR="009C2AB7" w:rsidRPr="009C2AB7" w:rsidRDefault="009C2AB7">
      <w:pPr>
        <w:pStyle w:val="FootnoteText"/>
        <w:rPr>
          <w:rFonts w:asciiTheme="minorHAnsi" w:hAnsiTheme="minorHAnsi"/>
        </w:rPr>
      </w:pPr>
      <w:r>
        <w:rPr>
          <w:rStyle w:val="FootnoteReference"/>
        </w:rPr>
        <w:footnoteRef/>
      </w:r>
      <w:r>
        <w:t xml:space="preserve"> </w:t>
      </w:r>
      <w:r w:rsidRPr="009C2AB7">
        <w:t>https://www.eiti.am/hy/%D5%86%D5%B8%D6%80%D5%B8%D6%82%D5%A9%D5%B5%D5%B8%D6%82%D5%B6%D5%B6%D5%A5%D6%80/2025/07/15/bo-data-using/166/</w:t>
      </w:r>
    </w:p>
  </w:footnote>
  <w:footnote w:id="16">
    <w:p w:rsidR="005B33F6" w:rsidRPr="005B33F6" w:rsidRDefault="005B33F6">
      <w:pPr>
        <w:pStyle w:val="FootnoteText"/>
        <w:rPr>
          <w:rFonts w:asciiTheme="minorHAnsi" w:hAnsiTheme="minorHAnsi"/>
        </w:rPr>
      </w:pPr>
      <w:r>
        <w:rPr>
          <w:rStyle w:val="FootnoteReference"/>
        </w:rPr>
        <w:footnoteRef/>
      </w:r>
      <w:r>
        <w:t xml:space="preserve"> </w:t>
      </w:r>
      <w:r w:rsidRPr="005B33F6">
        <w:t>https://www.eiti.am/hy/%D5%86%D5%B8%D6%80%D5%B8%D6%82%D5%A9%D5%B5%D5%B8%D6%82%D5%B6%D5%B6%D5%A5%D6%80/2025/11/24/64/170/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724" w:rsidRDefault="001B5724" w:rsidP="007665AF">
    <w:pPr>
      <w:tabs>
        <w:tab w:val="center" w:pos="4680"/>
        <w:tab w:val="left" w:pos="7267"/>
      </w:tabs>
      <w:rPr>
        <w:color w:val="6076B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84.2pt;height:184.2pt" o:bullet="t">
        <v:imagedata r:id="rId1" o:title="brand_mobius_purple_8760_0"/>
      </v:shape>
    </w:pict>
  </w:numPicBullet>
  <w:abstractNum w:abstractNumId="0">
    <w:nsid w:val="09DB44CF"/>
    <w:multiLevelType w:val="multilevel"/>
    <w:tmpl w:val="00CCE3C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A796DA1"/>
    <w:multiLevelType w:val="hybridMultilevel"/>
    <w:tmpl w:val="4B6E0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04563"/>
    <w:multiLevelType w:val="hybridMultilevel"/>
    <w:tmpl w:val="5B2AE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A25A5"/>
    <w:multiLevelType w:val="hybridMultilevel"/>
    <w:tmpl w:val="D2C8E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60C5C"/>
    <w:multiLevelType w:val="multilevel"/>
    <w:tmpl w:val="B504F5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B3F20"/>
    <w:multiLevelType w:val="hybridMultilevel"/>
    <w:tmpl w:val="F274E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60D2B"/>
    <w:multiLevelType w:val="hybridMultilevel"/>
    <w:tmpl w:val="F73C7D22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>
    <w:nsid w:val="1D5C7F81"/>
    <w:multiLevelType w:val="hybridMultilevel"/>
    <w:tmpl w:val="1368C530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>
    <w:nsid w:val="1D9A520B"/>
    <w:multiLevelType w:val="multilevel"/>
    <w:tmpl w:val="7608B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870377"/>
    <w:multiLevelType w:val="hybridMultilevel"/>
    <w:tmpl w:val="377E24E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>
    <w:nsid w:val="26BB0A46"/>
    <w:multiLevelType w:val="hybridMultilevel"/>
    <w:tmpl w:val="9092B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7522493"/>
    <w:multiLevelType w:val="hybridMultilevel"/>
    <w:tmpl w:val="BF4A2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3463B1"/>
    <w:multiLevelType w:val="multilevel"/>
    <w:tmpl w:val="DCD45984"/>
    <w:lvl w:ilvl="0">
      <w:start w:val="1"/>
      <w:numFmt w:val="decimal"/>
      <w:lvlText w:val="%1."/>
      <w:lvlJc w:val="left"/>
      <w:pPr>
        <w:ind w:left="5670" w:hanging="360"/>
      </w:pPr>
    </w:lvl>
    <w:lvl w:ilvl="1">
      <w:start w:val="1"/>
      <w:numFmt w:val="decimal"/>
      <w:lvlText w:val="%2."/>
      <w:lvlJc w:val="left"/>
      <w:pPr>
        <w:ind w:left="6102" w:hanging="432"/>
      </w:pPr>
      <w:rPr>
        <w:rFonts w:ascii="Arian AMU" w:eastAsia="GHEA Grapalat" w:hAnsi="Arian AMU" w:cs="Arian AMU"/>
      </w:rPr>
    </w:lvl>
    <w:lvl w:ilvl="2">
      <w:start w:val="1"/>
      <w:numFmt w:val="decimal"/>
      <w:lvlText w:val="%1.%2.%3."/>
      <w:lvlJc w:val="left"/>
      <w:pPr>
        <w:ind w:left="6534" w:hanging="504"/>
      </w:pPr>
    </w:lvl>
    <w:lvl w:ilvl="3">
      <w:start w:val="1"/>
      <w:numFmt w:val="decimal"/>
      <w:lvlText w:val="%1.%2.%3.%4."/>
      <w:lvlJc w:val="left"/>
      <w:pPr>
        <w:ind w:left="7038" w:hanging="648"/>
      </w:pPr>
    </w:lvl>
    <w:lvl w:ilvl="4">
      <w:start w:val="1"/>
      <w:numFmt w:val="decimal"/>
      <w:lvlText w:val="%1.%2.%3.%4.%5."/>
      <w:lvlJc w:val="left"/>
      <w:pPr>
        <w:ind w:left="7542" w:hanging="792"/>
      </w:pPr>
    </w:lvl>
    <w:lvl w:ilvl="5">
      <w:start w:val="1"/>
      <w:numFmt w:val="decimal"/>
      <w:lvlText w:val="%1.%2.%3.%4.%5.%6."/>
      <w:lvlJc w:val="left"/>
      <w:pPr>
        <w:ind w:left="8046" w:hanging="936"/>
      </w:pPr>
    </w:lvl>
    <w:lvl w:ilvl="6">
      <w:start w:val="1"/>
      <w:numFmt w:val="decimal"/>
      <w:lvlText w:val="%1.%2.%3.%4.%5.%6.%7."/>
      <w:lvlJc w:val="left"/>
      <w:pPr>
        <w:ind w:left="8550" w:hanging="1080"/>
      </w:pPr>
    </w:lvl>
    <w:lvl w:ilvl="7">
      <w:start w:val="1"/>
      <w:numFmt w:val="decimal"/>
      <w:lvlText w:val="%1.%2.%3.%4.%5.%6.%7.%8."/>
      <w:lvlJc w:val="left"/>
      <w:pPr>
        <w:ind w:left="9054" w:hanging="1224"/>
      </w:pPr>
    </w:lvl>
    <w:lvl w:ilvl="8">
      <w:start w:val="1"/>
      <w:numFmt w:val="decimal"/>
      <w:lvlText w:val="%1.%2.%3.%4.%5.%6.%7.%8.%9."/>
      <w:lvlJc w:val="left"/>
      <w:pPr>
        <w:ind w:left="9630" w:hanging="1440"/>
      </w:pPr>
    </w:lvl>
  </w:abstractNum>
  <w:abstractNum w:abstractNumId="13">
    <w:nsid w:val="2A21778F"/>
    <w:multiLevelType w:val="hybridMultilevel"/>
    <w:tmpl w:val="4BB61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006C2E"/>
    <w:multiLevelType w:val="multilevel"/>
    <w:tmpl w:val="B8FAE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BD01756"/>
    <w:multiLevelType w:val="multilevel"/>
    <w:tmpl w:val="E84AFB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>
    <w:nsid w:val="2D5B29A4"/>
    <w:multiLevelType w:val="multilevel"/>
    <w:tmpl w:val="4426B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FC3654"/>
    <w:multiLevelType w:val="multilevel"/>
    <w:tmpl w:val="00040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260393"/>
    <w:multiLevelType w:val="multilevel"/>
    <w:tmpl w:val="B1F6A9C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>
    <w:nsid w:val="4C243CD3"/>
    <w:multiLevelType w:val="multilevel"/>
    <w:tmpl w:val="5ECC46E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12E1080"/>
    <w:multiLevelType w:val="multilevel"/>
    <w:tmpl w:val="7940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3520DA"/>
    <w:multiLevelType w:val="hybridMultilevel"/>
    <w:tmpl w:val="F75E7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543AC"/>
    <w:multiLevelType w:val="hybridMultilevel"/>
    <w:tmpl w:val="A148B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9469BC"/>
    <w:multiLevelType w:val="multilevel"/>
    <w:tmpl w:val="2678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2819E3"/>
    <w:multiLevelType w:val="multilevel"/>
    <w:tmpl w:val="AEE62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B72DE"/>
    <w:multiLevelType w:val="multilevel"/>
    <w:tmpl w:val="0EEE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F66B08"/>
    <w:multiLevelType w:val="multilevel"/>
    <w:tmpl w:val="B146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D71860"/>
    <w:multiLevelType w:val="multilevel"/>
    <w:tmpl w:val="746015A2"/>
    <w:lvl w:ilvl="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1CD39F2"/>
    <w:multiLevelType w:val="multilevel"/>
    <w:tmpl w:val="71261C2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26A3BA8"/>
    <w:multiLevelType w:val="multilevel"/>
    <w:tmpl w:val="A95E2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B4D84"/>
    <w:multiLevelType w:val="hybridMultilevel"/>
    <w:tmpl w:val="F44A41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222A5D"/>
    <w:multiLevelType w:val="multilevel"/>
    <w:tmpl w:val="A8E2921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33F05EF"/>
    <w:multiLevelType w:val="multilevel"/>
    <w:tmpl w:val="8F54F9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7F63441B"/>
    <w:multiLevelType w:val="multilevel"/>
    <w:tmpl w:val="EE6E905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9"/>
  </w:num>
  <w:num w:numId="2">
    <w:abstractNumId w:val="17"/>
  </w:num>
  <w:num w:numId="3">
    <w:abstractNumId w:val="14"/>
  </w:num>
  <w:num w:numId="4">
    <w:abstractNumId w:val="24"/>
  </w:num>
  <w:num w:numId="5">
    <w:abstractNumId w:val="32"/>
  </w:num>
  <w:num w:numId="6">
    <w:abstractNumId w:val="29"/>
  </w:num>
  <w:num w:numId="7">
    <w:abstractNumId w:val="4"/>
  </w:num>
  <w:num w:numId="8">
    <w:abstractNumId w:val="6"/>
  </w:num>
  <w:num w:numId="9">
    <w:abstractNumId w:val="33"/>
  </w:num>
  <w:num w:numId="10">
    <w:abstractNumId w:val="27"/>
  </w:num>
  <w:num w:numId="11">
    <w:abstractNumId w:val="15"/>
  </w:num>
  <w:num w:numId="12">
    <w:abstractNumId w:val="28"/>
  </w:num>
  <w:num w:numId="13">
    <w:abstractNumId w:val="31"/>
  </w:num>
  <w:num w:numId="14">
    <w:abstractNumId w:val="16"/>
  </w:num>
  <w:num w:numId="15">
    <w:abstractNumId w:val="0"/>
  </w:num>
  <w:num w:numId="16">
    <w:abstractNumId w:val="12"/>
  </w:num>
  <w:num w:numId="17">
    <w:abstractNumId w:val="1"/>
  </w:num>
  <w:num w:numId="18">
    <w:abstractNumId w:val="20"/>
  </w:num>
  <w:num w:numId="19">
    <w:abstractNumId w:val="26"/>
  </w:num>
  <w:num w:numId="20">
    <w:abstractNumId w:val="11"/>
  </w:num>
  <w:num w:numId="21">
    <w:abstractNumId w:val="30"/>
  </w:num>
  <w:num w:numId="22">
    <w:abstractNumId w:val="18"/>
  </w:num>
  <w:num w:numId="23">
    <w:abstractNumId w:val="10"/>
  </w:num>
  <w:num w:numId="24">
    <w:abstractNumId w:val="2"/>
  </w:num>
  <w:num w:numId="25">
    <w:abstractNumId w:val="9"/>
  </w:num>
  <w:num w:numId="26">
    <w:abstractNumId w:val="13"/>
  </w:num>
  <w:num w:numId="27">
    <w:abstractNumId w:val="8"/>
  </w:num>
  <w:num w:numId="28">
    <w:abstractNumId w:val="7"/>
  </w:num>
  <w:num w:numId="29">
    <w:abstractNumId w:val="21"/>
  </w:num>
  <w:num w:numId="30">
    <w:abstractNumId w:val="25"/>
  </w:num>
  <w:num w:numId="31">
    <w:abstractNumId w:val="5"/>
  </w:num>
  <w:num w:numId="32">
    <w:abstractNumId w:val="22"/>
  </w:num>
  <w:num w:numId="33">
    <w:abstractNumId w:val="3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US" w:vendorID="64" w:dllVersion="131078" w:nlCheck="1" w:checkStyle="0"/>
  <w:activeWritingStyle w:appName="MSWord" w:lang="ru-RU" w:vendorID="64" w:dllVersion="131078" w:nlCheck="1" w:checkStyle="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xNDQ0N7IwMTE1szBS0lEKTi0uzszPAykwqgUAwslrHCwAAAA="/>
  </w:docVars>
  <w:rsids>
    <w:rsidRoot w:val="001207D3"/>
    <w:rsid w:val="00005225"/>
    <w:rsid w:val="00006048"/>
    <w:rsid w:val="000063FF"/>
    <w:rsid w:val="000064A0"/>
    <w:rsid w:val="000064C8"/>
    <w:rsid w:val="00011CF0"/>
    <w:rsid w:val="00012230"/>
    <w:rsid w:val="000200E6"/>
    <w:rsid w:val="00020278"/>
    <w:rsid w:val="000212BC"/>
    <w:rsid w:val="00021ECF"/>
    <w:rsid w:val="000225F8"/>
    <w:rsid w:val="000242C6"/>
    <w:rsid w:val="00024A08"/>
    <w:rsid w:val="00025CC1"/>
    <w:rsid w:val="00026430"/>
    <w:rsid w:val="00027F12"/>
    <w:rsid w:val="00035389"/>
    <w:rsid w:val="0003659D"/>
    <w:rsid w:val="00036BC7"/>
    <w:rsid w:val="00040B16"/>
    <w:rsid w:val="00046D8C"/>
    <w:rsid w:val="00047124"/>
    <w:rsid w:val="000503FA"/>
    <w:rsid w:val="00050AC3"/>
    <w:rsid w:val="00050DE8"/>
    <w:rsid w:val="00054453"/>
    <w:rsid w:val="0005766C"/>
    <w:rsid w:val="00066CDB"/>
    <w:rsid w:val="00066E27"/>
    <w:rsid w:val="000672CE"/>
    <w:rsid w:val="000706C4"/>
    <w:rsid w:val="0007072B"/>
    <w:rsid w:val="000727F4"/>
    <w:rsid w:val="00073EF1"/>
    <w:rsid w:val="00075130"/>
    <w:rsid w:val="00075605"/>
    <w:rsid w:val="00075A79"/>
    <w:rsid w:val="000857B7"/>
    <w:rsid w:val="000873E5"/>
    <w:rsid w:val="0009076D"/>
    <w:rsid w:val="000921EA"/>
    <w:rsid w:val="00094C5F"/>
    <w:rsid w:val="000A12B2"/>
    <w:rsid w:val="000A4A69"/>
    <w:rsid w:val="000A6839"/>
    <w:rsid w:val="000A7F0E"/>
    <w:rsid w:val="000B1129"/>
    <w:rsid w:val="000B1F34"/>
    <w:rsid w:val="000B43E9"/>
    <w:rsid w:val="000B4C5F"/>
    <w:rsid w:val="000B4F30"/>
    <w:rsid w:val="000B5CA0"/>
    <w:rsid w:val="000B6359"/>
    <w:rsid w:val="000C183B"/>
    <w:rsid w:val="000C18D8"/>
    <w:rsid w:val="000C3AAB"/>
    <w:rsid w:val="000C7AE5"/>
    <w:rsid w:val="000D2DB5"/>
    <w:rsid w:val="000E03E5"/>
    <w:rsid w:val="000E1253"/>
    <w:rsid w:val="000E23C3"/>
    <w:rsid w:val="000E3580"/>
    <w:rsid w:val="000E44B2"/>
    <w:rsid w:val="000E6355"/>
    <w:rsid w:val="000E6BBC"/>
    <w:rsid w:val="000E6F5C"/>
    <w:rsid w:val="000E7A11"/>
    <w:rsid w:val="000F220E"/>
    <w:rsid w:val="000F2D92"/>
    <w:rsid w:val="000F2E7A"/>
    <w:rsid w:val="000F4776"/>
    <w:rsid w:val="000F51BB"/>
    <w:rsid w:val="000F53D6"/>
    <w:rsid w:val="000F5F53"/>
    <w:rsid w:val="000F6674"/>
    <w:rsid w:val="000F7E01"/>
    <w:rsid w:val="0010108C"/>
    <w:rsid w:val="00101A59"/>
    <w:rsid w:val="001049EB"/>
    <w:rsid w:val="00105A1A"/>
    <w:rsid w:val="0010632C"/>
    <w:rsid w:val="001207D3"/>
    <w:rsid w:val="00122A36"/>
    <w:rsid w:val="00123247"/>
    <w:rsid w:val="001270A2"/>
    <w:rsid w:val="001309D7"/>
    <w:rsid w:val="0013136F"/>
    <w:rsid w:val="00131707"/>
    <w:rsid w:val="00134C10"/>
    <w:rsid w:val="00136A23"/>
    <w:rsid w:val="00136C7F"/>
    <w:rsid w:val="00136E26"/>
    <w:rsid w:val="00141391"/>
    <w:rsid w:val="00141746"/>
    <w:rsid w:val="00141E37"/>
    <w:rsid w:val="0014679B"/>
    <w:rsid w:val="00150026"/>
    <w:rsid w:val="0015102E"/>
    <w:rsid w:val="00151A65"/>
    <w:rsid w:val="00152DCA"/>
    <w:rsid w:val="00155B85"/>
    <w:rsid w:val="00155E10"/>
    <w:rsid w:val="00156FE7"/>
    <w:rsid w:val="001579C2"/>
    <w:rsid w:val="00160873"/>
    <w:rsid w:val="0016138C"/>
    <w:rsid w:val="0016281C"/>
    <w:rsid w:val="00166ABA"/>
    <w:rsid w:val="0017016B"/>
    <w:rsid w:val="001708F6"/>
    <w:rsid w:val="0017377A"/>
    <w:rsid w:val="00183069"/>
    <w:rsid w:val="00186037"/>
    <w:rsid w:val="001911FA"/>
    <w:rsid w:val="00191F7E"/>
    <w:rsid w:val="0019542E"/>
    <w:rsid w:val="00195D7E"/>
    <w:rsid w:val="00196075"/>
    <w:rsid w:val="001A1587"/>
    <w:rsid w:val="001A254F"/>
    <w:rsid w:val="001A7AF7"/>
    <w:rsid w:val="001B006B"/>
    <w:rsid w:val="001B019D"/>
    <w:rsid w:val="001B045E"/>
    <w:rsid w:val="001B33E4"/>
    <w:rsid w:val="001B39B8"/>
    <w:rsid w:val="001B5724"/>
    <w:rsid w:val="001C165F"/>
    <w:rsid w:val="001C2E24"/>
    <w:rsid w:val="001C385C"/>
    <w:rsid w:val="001C42B7"/>
    <w:rsid w:val="001C4E0A"/>
    <w:rsid w:val="001C5E74"/>
    <w:rsid w:val="001C6DC8"/>
    <w:rsid w:val="001D1616"/>
    <w:rsid w:val="001D2E24"/>
    <w:rsid w:val="001D407F"/>
    <w:rsid w:val="001D45F9"/>
    <w:rsid w:val="001D66D2"/>
    <w:rsid w:val="001D6F08"/>
    <w:rsid w:val="001E4385"/>
    <w:rsid w:val="001E5FEE"/>
    <w:rsid w:val="001E7704"/>
    <w:rsid w:val="001F2291"/>
    <w:rsid w:val="001F422A"/>
    <w:rsid w:val="001F545A"/>
    <w:rsid w:val="00201323"/>
    <w:rsid w:val="002042EA"/>
    <w:rsid w:val="00206E9F"/>
    <w:rsid w:val="00210C7C"/>
    <w:rsid w:val="00211E8C"/>
    <w:rsid w:val="00212545"/>
    <w:rsid w:val="002127CB"/>
    <w:rsid w:val="002213E9"/>
    <w:rsid w:val="00221921"/>
    <w:rsid w:val="00221F63"/>
    <w:rsid w:val="00224CAA"/>
    <w:rsid w:val="00226489"/>
    <w:rsid w:val="00231ADD"/>
    <w:rsid w:val="00232619"/>
    <w:rsid w:val="0023481E"/>
    <w:rsid w:val="00237493"/>
    <w:rsid w:val="00237B71"/>
    <w:rsid w:val="0024384D"/>
    <w:rsid w:val="002441F1"/>
    <w:rsid w:val="002455AB"/>
    <w:rsid w:val="00245EAD"/>
    <w:rsid w:val="00250BDF"/>
    <w:rsid w:val="00255044"/>
    <w:rsid w:val="00256520"/>
    <w:rsid w:val="00260027"/>
    <w:rsid w:val="00261DD8"/>
    <w:rsid w:val="00264C90"/>
    <w:rsid w:val="00267BC0"/>
    <w:rsid w:val="0027270D"/>
    <w:rsid w:val="002727CB"/>
    <w:rsid w:val="00272D98"/>
    <w:rsid w:val="002826A0"/>
    <w:rsid w:val="00283A6B"/>
    <w:rsid w:val="0028480C"/>
    <w:rsid w:val="002867F6"/>
    <w:rsid w:val="002949D2"/>
    <w:rsid w:val="002A2347"/>
    <w:rsid w:val="002A25B4"/>
    <w:rsid w:val="002A2D0F"/>
    <w:rsid w:val="002A3698"/>
    <w:rsid w:val="002B0A81"/>
    <w:rsid w:val="002B14A6"/>
    <w:rsid w:val="002B17EB"/>
    <w:rsid w:val="002B2213"/>
    <w:rsid w:val="002C30AC"/>
    <w:rsid w:val="002C3D0A"/>
    <w:rsid w:val="002C4422"/>
    <w:rsid w:val="002C558F"/>
    <w:rsid w:val="002C676B"/>
    <w:rsid w:val="002D00F0"/>
    <w:rsid w:val="002D22AD"/>
    <w:rsid w:val="002D36C6"/>
    <w:rsid w:val="002D402A"/>
    <w:rsid w:val="002D523E"/>
    <w:rsid w:val="002D56C5"/>
    <w:rsid w:val="002D5C9A"/>
    <w:rsid w:val="002D620A"/>
    <w:rsid w:val="002E2283"/>
    <w:rsid w:val="002E2CD9"/>
    <w:rsid w:val="002E78F7"/>
    <w:rsid w:val="002F192A"/>
    <w:rsid w:val="002F1DFF"/>
    <w:rsid w:val="002F2081"/>
    <w:rsid w:val="002F3AA9"/>
    <w:rsid w:val="002F4540"/>
    <w:rsid w:val="002F54D9"/>
    <w:rsid w:val="002F7392"/>
    <w:rsid w:val="00302113"/>
    <w:rsid w:val="003028C3"/>
    <w:rsid w:val="00303520"/>
    <w:rsid w:val="00313F24"/>
    <w:rsid w:val="00315052"/>
    <w:rsid w:val="00315829"/>
    <w:rsid w:val="003164FC"/>
    <w:rsid w:val="00322214"/>
    <w:rsid w:val="00322878"/>
    <w:rsid w:val="00322E54"/>
    <w:rsid w:val="00323BC3"/>
    <w:rsid w:val="00324077"/>
    <w:rsid w:val="00324CB8"/>
    <w:rsid w:val="003273FE"/>
    <w:rsid w:val="003318C3"/>
    <w:rsid w:val="003332C7"/>
    <w:rsid w:val="00333AC4"/>
    <w:rsid w:val="00336037"/>
    <w:rsid w:val="00342B02"/>
    <w:rsid w:val="003450C2"/>
    <w:rsid w:val="003516A0"/>
    <w:rsid w:val="00351A0A"/>
    <w:rsid w:val="00351AC8"/>
    <w:rsid w:val="00353659"/>
    <w:rsid w:val="00354590"/>
    <w:rsid w:val="0036262A"/>
    <w:rsid w:val="00364E7A"/>
    <w:rsid w:val="00365328"/>
    <w:rsid w:val="003721C0"/>
    <w:rsid w:val="00372235"/>
    <w:rsid w:val="0037250B"/>
    <w:rsid w:val="00372DE8"/>
    <w:rsid w:val="003735DC"/>
    <w:rsid w:val="00374CD2"/>
    <w:rsid w:val="00376B0D"/>
    <w:rsid w:val="00377007"/>
    <w:rsid w:val="00381CB3"/>
    <w:rsid w:val="00395868"/>
    <w:rsid w:val="00395C87"/>
    <w:rsid w:val="003A3C66"/>
    <w:rsid w:val="003A5156"/>
    <w:rsid w:val="003B3236"/>
    <w:rsid w:val="003B6F0D"/>
    <w:rsid w:val="003C2258"/>
    <w:rsid w:val="003D0F89"/>
    <w:rsid w:val="003D122B"/>
    <w:rsid w:val="003D19EE"/>
    <w:rsid w:val="003D2D8C"/>
    <w:rsid w:val="003D5C0C"/>
    <w:rsid w:val="003D6CE3"/>
    <w:rsid w:val="003D7293"/>
    <w:rsid w:val="003D7C11"/>
    <w:rsid w:val="003E1FC8"/>
    <w:rsid w:val="003E59D7"/>
    <w:rsid w:val="003E6E4B"/>
    <w:rsid w:val="003E747D"/>
    <w:rsid w:val="003E7CBA"/>
    <w:rsid w:val="003F0C2E"/>
    <w:rsid w:val="003F170B"/>
    <w:rsid w:val="003F3EE2"/>
    <w:rsid w:val="003F69A0"/>
    <w:rsid w:val="003F72E1"/>
    <w:rsid w:val="00402918"/>
    <w:rsid w:val="00405218"/>
    <w:rsid w:val="0040756F"/>
    <w:rsid w:val="00415FA1"/>
    <w:rsid w:val="00416E0F"/>
    <w:rsid w:val="00420E04"/>
    <w:rsid w:val="00423A86"/>
    <w:rsid w:val="00426645"/>
    <w:rsid w:val="0042672B"/>
    <w:rsid w:val="004272C8"/>
    <w:rsid w:val="0043406F"/>
    <w:rsid w:val="00435686"/>
    <w:rsid w:val="004375E6"/>
    <w:rsid w:val="00440E6F"/>
    <w:rsid w:val="00442354"/>
    <w:rsid w:val="00443808"/>
    <w:rsid w:val="004508AF"/>
    <w:rsid w:val="00450A66"/>
    <w:rsid w:val="0045153C"/>
    <w:rsid w:val="00453F20"/>
    <w:rsid w:val="00454492"/>
    <w:rsid w:val="0045606B"/>
    <w:rsid w:val="00460434"/>
    <w:rsid w:val="00462232"/>
    <w:rsid w:val="004631A1"/>
    <w:rsid w:val="00464BCD"/>
    <w:rsid w:val="00471C78"/>
    <w:rsid w:val="00472D97"/>
    <w:rsid w:val="00473439"/>
    <w:rsid w:val="00473917"/>
    <w:rsid w:val="0047783C"/>
    <w:rsid w:val="004821B5"/>
    <w:rsid w:val="00485A05"/>
    <w:rsid w:val="00485A50"/>
    <w:rsid w:val="00485CDC"/>
    <w:rsid w:val="00486482"/>
    <w:rsid w:val="00486D37"/>
    <w:rsid w:val="00491686"/>
    <w:rsid w:val="00492333"/>
    <w:rsid w:val="004971E1"/>
    <w:rsid w:val="004A29D7"/>
    <w:rsid w:val="004A3AA3"/>
    <w:rsid w:val="004A739D"/>
    <w:rsid w:val="004B1014"/>
    <w:rsid w:val="004B19D4"/>
    <w:rsid w:val="004B611B"/>
    <w:rsid w:val="004B72DA"/>
    <w:rsid w:val="004C1EFF"/>
    <w:rsid w:val="004C4DF6"/>
    <w:rsid w:val="004C506D"/>
    <w:rsid w:val="004C6615"/>
    <w:rsid w:val="004C6A25"/>
    <w:rsid w:val="004D252E"/>
    <w:rsid w:val="004D28E5"/>
    <w:rsid w:val="004D2F65"/>
    <w:rsid w:val="004D3448"/>
    <w:rsid w:val="004D3C92"/>
    <w:rsid w:val="004D4598"/>
    <w:rsid w:val="004D57AC"/>
    <w:rsid w:val="004D63DD"/>
    <w:rsid w:val="004E0126"/>
    <w:rsid w:val="004E07F4"/>
    <w:rsid w:val="004E0F94"/>
    <w:rsid w:val="004E3DFD"/>
    <w:rsid w:val="004F7754"/>
    <w:rsid w:val="005004CF"/>
    <w:rsid w:val="005039CA"/>
    <w:rsid w:val="0050445D"/>
    <w:rsid w:val="00504A52"/>
    <w:rsid w:val="005053C6"/>
    <w:rsid w:val="00505A5B"/>
    <w:rsid w:val="00507847"/>
    <w:rsid w:val="0051518C"/>
    <w:rsid w:val="0051647F"/>
    <w:rsid w:val="0052265D"/>
    <w:rsid w:val="00524122"/>
    <w:rsid w:val="0052786A"/>
    <w:rsid w:val="0053188D"/>
    <w:rsid w:val="00531BF0"/>
    <w:rsid w:val="00531EE2"/>
    <w:rsid w:val="0053489B"/>
    <w:rsid w:val="0053525E"/>
    <w:rsid w:val="00535C1B"/>
    <w:rsid w:val="0054060B"/>
    <w:rsid w:val="00541B0A"/>
    <w:rsid w:val="0054516F"/>
    <w:rsid w:val="005455DE"/>
    <w:rsid w:val="00547EBB"/>
    <w:rsid w:val="00550340"/>
    <w:rsid w:val="00552551"/>
    <w:rsid w:val="00561F7E"/>
    <w:rsid w:val="00565BA5"/>
    <w:rsid w:val="00566C7C"/>
    <w:rsid w:val="005673D3"/>
    <w:rsid w:val="00567714"/>
    <w:rsid w:val="0057030D"/>
    <w:rsid w:val="00570326"/>
    <w:rsid w:val="005710C3"/>
    <w:rsid w:val="00573B58"/>
    <w:rsid w:val="00574B05"/>
    <w:rsid w:val="00575F20"/>
    <w:rsid w:val="0058171C"/>
    <w:rsid w:val="00582497"/>
    <w:rsid w:val="00584C1F"/>
    <w:rsid w:val="0059647A"/>
    <w:rsid w:val="005964C0"/>
    <w:rsid w:val="005A05CD"/>
    <w:rsid w:val="005A0896"/>
    <w:rsid w:val="005A09DA"/>
    <w:rsid w:val="005A2982"/>
    <w:rsid w:val="005A2D27"/>
    <w:rsid w:val="005B0932"/>
    <w:rsid w:val="005B24F7"/>
    <w:rsid w:val="005B33F6"/>
    <w:rsid w:val="005B6250"/>
    <w:rsid w:val="005B7340"/>
    <w:rsid w:val="005C103E"/>
    <w:rsid w:val="005C308C"/>
    <w:rsid w:val="005C3AB4"/>
    <w:rsid w:val="005C3FE1"/>
    <w:rsid w:val="005C4A11"/>
    <w:rsid w:val="005C4CAA"/>
    <w:rsid w:val="005C5D11"/>
    <w:rsid w:val="005D1085"/>
    <w:rsid w:val="005D22C7"/>
    <w:rsid w:val="005D2B30"/>
    <w:rsid w:val="005D3730"/>
    <w:rsid w:val="005D3F95"/>
    <w:rsid w:val="005D6899"/>
    <w:rsid w:val="005D6E55"/>
    <w:rsid w:val="005E1A55"/>
    <w:rsid w:val="005E1B19"/>
    <w:rsid w:val="005E26B7"/>
    <w:rsid w:val="005E5779"/>
    <w:rsid w:val="005F15C3"/>
    <w:rsid w:val="005F30B2"/>
    <w:rsid w:val="005F61CA"/>
    <w:rsid w:val="00600E97"/>
    <w:rsid w:val="00600EB4"/>
    <w:rsid w:val="00601298"/>
    <w:rsid w:val="006018EF"/>
    <w:rsid w:val="00602497"/>
    <w:rsid w:val="00602871"/>
    <w:rsid w:val="0061099E"/>
    <w:rsid w:val="00611001"/>
    <w:rsid w:val="00617673"/>
    <w:rsid w:val="006217D4"/>
    <w:rsid w:val="00622034"/>
    <w:rsid w:val="00622208"/>
    <w:rsid w:val="00623CC6"/>
    <w:rsid w:val="00637677"/>
    <w:rsid w:val="0064048F"/>
    <w:rsid w:val="006417DA"/>
    <w:rsid w:val="00642E59"/>
    <w:rsid w:val="00643DFB"/>
    <w:rsid w:val="00644607"/>
    <w:rsid w:val="00653225"/>
    <w:rsid w:val="00656793"/>
    <w:rsid w:val="00656D0C"/>
    <w:rsid w:val="0065771E"/>
    <w:rsid w:val="0066573B"/>
    <w:rsid w:val="00670DDB"/>
    <w:rsid w:val="00671B8E"/>
    <w:rsid w:val="00671DC6"/>
    <w:rsid w:val="00674729"/>
    <w:rsid w:val="006759F5"/>
    <w:rsid w:val="00675FEE"/>
    <w:rsid w:val="0067684D"/>
    <w:rsid w:val="00677AD9"/>
    <w:rsid w:val="00682557"/>
    <w:rsid w:val="006838CC"/>
    <w:rsid w:val="00684F7B"/>
    <w:rsid w:val="00686050"/>
    <w:rsid w:val="00686128"/>
    <w:rsid w:val="00686424"/>
    <w:rsid w:val="00686E57"/>
    <w:rsid w:val="0069313E"/>
    <w:rsid w:val="00695C42"/>
    <w:rsid w:val="00696694"/>
    <w:rsid w:val="006A1069"/>
    <w:rsid w:val="006A1219"/>
    <w:rsid w:val="006A2E9B"/>
    <w:rsid w:val="006A3AA1"/>
    <w:rsid w:val="006A653D"/>
    <w:rsid w:val="006A7520"/>
    <w:rsid w:val="006A767C"/>
    <w:rsid w:val="006A7D02"/>
    <w:rsid w:val="006B21D6"/>
    <w:rsid w:val="006B610F"/>
    <w:rsid w:val="006B6341"/>
    <w:rsid w:val="006B7A0C"/>
    <w:rsid w:val="006C0885"/>
    <w:rsid w:val="006C18F3"/>
    <w:rsid w:val="006C31BC"/>
    <w:rsid w:val="006C47C1"/>
    <w:rsid w:val="006C50CD"/>
    <w:rsid w:val="006C53C5"/>
    <w:rsid w:val="006C76BF"/>
    <w:rsid w:val="006D1D54"/>
    <w:rsid w:val="006D319E"/>
    <w:rsid w:val="006D3A89"/>
    <w:rsid w:val="006D71A4"/>
    <w:rsid w:val="006D7510"/>
    <w:rsid w:val="006E0894"/>
    <w:rsid w:val="006E1083"/>
    <w:rsid w:val="006E1167"/>
    <w:rsid w:val="006E1604"/>
    <w:rsid w:val="006E2D66"/>
    <w:rsid w:val="006E4DA5"/>
    <w:rsid w:val="006E58D8"/>
    <w:rsid w:val="006E5F46"/>
    <w:rsid w:val="006E6614"/>
    <w:rsid w:val="006F2C92"/>
    <w:rsid w:val="006F4797"/>
    <w:rsid w:val="006F7A7A"/>
    <w:rsid w:val="0070193A"/>
    <w:rsid w:val="00704464"/>
    <w:rsid w:val="00706E29"/>
    <w:rsid w:val="00715B0F"/>
    <w:rsid w:val="00717502"/>
    <w:rsid w:val="007251BD"/>
    <w:rsid w:val="0072537F"/>
    <w:rsid w:val="00725A7A"/>
    <w:rsid w:val="00726878"/>
    <w:rsid w:val="00726FD3"/>
    <w:rsid w:val="00734171"/>
    <w:rsid w:val="0073440E"/>
    <w:rsid w:val="00734663"/>
    <w:rsid w:val="0073600B"/>
    <w:rsid w:val="00736173"/>
    <w:rsid w:val="00745C5A"/>
    <w:rsid w:val="00753EFF"/>
    <w:rsid w:val="007567C5"/>
    <w:rsid w:val="00756FE9"/>
    <w:rsid w:val="007575B9"/>
    <w:rsid w:val="0076269B"/>
    <w:rsid w:val="007626EB"/>
    <w:rsid w:val="007630E5"/>
    <w:rsid w:val="00763235"/>
    <w:rsid w:val="00764703"/>
    <w:rsid w:val="007665AF"/>
    <w:rsid w:val="007703C5"/>
    <w:rsid w:val="007723B7"/>
    <w:rsid w:val="00774873"/>
    <w:rsid w:val="00777089"/>
    <w:rsid w:val="007806F6"/>
    <w:rsid w:val="00783265"/>
    <w:rsid w:val="00786847"/>
    <w:rsid w:val="00790ECD"/>
    <w:rsid w:val="00792B46"/>
    <w:rsid w:val="00793741"/>
    <w:rsid w:val="007967EC"/>
    <w:rsid w:val="007974B3"/>
    <w:rsid w:val="00797EEF"/>
    <w:rsid w:val="007A0BCB"/>
    <w:rsid w:val="007A1B40"/>
    <w:rsid w:val="007A33D3"/>
    <w:rsid w:val="007A4B0D"/>
    <w:rsid w:val="007A4D43"/>
    <w:rsid w:val="007B082E"/>
    <w:rsid w:val="007B2376"/>
    <w:rsid w:val="007B32D8"/>
    <w:rsid w:val="007B49B1"/>
    <w:rsid w:val="007B6C64"/>
    <w:rsid w:val="007B7544"/>
    <w:rsid w:val="007B7B78"/>
    <w:rsid w:val="007C1027"/>
    <w:rsid w:val="007C2149"/>
    <w:rsid w:val="007C604D"/>
    <w:rsid w:val="007C7A1F"/>
    <w:rsid w:val="007C7E41"/>
    <w:rsid w:val="007D30D5"/>
    <w:rsid w:val="007D6D30"/>
    <w:rsid w:val="007D7A9F"/>
    <w:rsid w:val="007E3E68"/>
    <w:rsid w:val="007E6E08"/>
    <w:rsid w:val="007E6FD4"/>
    <w:rsid w:val="007E76CD"/>
    <w:rsid w:val="007E7D02"/>
    <w:rsid w:val="007F22BA"/>
    <w:rsid w:val="007F5165"/>
    <w:rsid w:val="007F5F21"/>
    <w:rsid w:val="007F71ED"/>
    <w:rsid w:val="007F770F"/>
    <w:rsid w:val="007F7C71"/>
    <w:rsid w:val="00802B0B"/>
    <w:rsid w:val="00802FD6"/>
    <w:rsid w:val="008031DE"/>
    <w:rsid w:val="00805D01"/>
    <w:rsid w:val="00807B73"/>
    <w:rsid w:val="008169D2"/>
    <w:rsid w:val="008249EB"/>
    <w:rsid w:val="00826ADA"/>
    <w:rsid w:val="00832475"/>
    <w:rsid w:val="0083452D"/>
    <w:rsid w:val="00834E1D"/>
    <w:rsid w:val="0083568E"/>
    <w:rsid w:val="00836A38"/>
    <w:rsid w:val="0084072A"/>
    <w:rsid w:val="008413B2"/>
    <w:rsid w:val="008433B0"/>
    <w:rsid w:val="00843B67"/>
    <w:rsid w:val="008445AB"/>
    <w:rsid w:val="00845FCE"/>
    <w:rsid w:val="008519CE"/>
    <w:rsid w:val="008520D0"/>
    <w:rsid w:val="00852970"/>
    <w:rsid w:val="00856FC5"/>
    <w:rsid w:val="00857769"/>
    <w:rsid w:val="00857F7F"/>
    <w:rsid w:val="00860CA0"/>
    <w:rsid w:val="00860F95"/>
    <w:rsid w:val="00861B5D"/>
    <w:rsid w:val="00863838"/>
    <w:rsid w:val="00863BD6"/>
    <w:rsid w:val="00865051"/>
    <w:rsid w:val="00865638"/>
    <w:rsid w:val="0086798A"/>
    <w:rsid w:val="00870272"/>
    <w:rsid w:val="008736E0"/>
    <w:rsid w:val="00875C82"/>
    <w:rsid w:val="00876AB9"/>
    <w:rsid w:val="00876DA8"/>
    <w:rsid w:val="00880114"/>
    <w:rsid w:val="0088035F"/>
    <w:rsid w:val="008820D0"/>
    <w:rsid w:val="00882431"/>
    <w:rsid w:val="00887917"/>
    <w:rsid w:val="00893543"/>
    <w:rsid w:val="008A17B1"/>
    <w:rsid w:val="008A2682"/>
    <w:rsid w:val="008A2F1F"/>
    <w:rsid w:val="008A3D12"/>
    <w:rsid w:val="008A4AAE"/>
    <w:rsid w:val="008A52DC"/>
    <w:rsid w:val="008B1368"/>
    <w:rsid w:val="008B2BAA"/>
    <w:rsid w:val="008B3AF2"/>
    <w:rsid w:val="008B3F39"/>
    <w:rsid w:val="008B6CA7"/>
    <w:rsid w:val="008B7D13"/>
    <w:rsid w:val="008C39A5"/>
    <w:rsid w:val="008C646D"/>
    <w:rsid w:val="008C6B75"/>
    <w:rsid w:val="008D0842"/>
    <w:rsid w:val="008D1DFA"/>
    <w:rsid w:val="008D31FC"/>
    <w:rsid w:val="008D3639"/>
    <w:rsid w:val="008E2356"/>
    <w:rsid w:val="008E3D94"/>
    <w:rsid w:val="008E5072"/>
    <w:rsid w:val="008E7296"/>
    <w:rsid w:val="008F05C0"/>
    <w:rsid w:val="008F0C2F"/>
    <w:rsid w:val="008F3AB0"/>
    <w:rsid w:val="008F5DDF"/>
    <w:rsid w:val="00901874"/>
    <w:rsid w:val="00905D17"/>
    <w:rsid w:val="00906A2B"/>
    <w:rsid w:val="00906C61"/>
    <w:rsid w:val="00906CA3"/>
    <w:rsid w:val="00907B91"/>
    <w:rsid w:val="00911D12"/>
    <w:rsid w:val="009128B1"/>
    <w:rsid w:val="00920780"/>
    <w:rsid w:val="00923CD4"/>
    <w:rsid w:val="009247A8"/>
    <w:rsid w:val="00931F62"/>
    <w:rsid w:val="00932DB5"/>
    <w:rsid w:val="00932E6C"/>
    <w:rsid w:val="00933AE0"/>
    <w:rsid w:val="00935A5F"/>
    <w:rsid w:val="00935AA5"/>
    <w:rsid w:val="00941F76"/>
    <w:rsid w:val="00942103"/>
    <w:rsid w:val="00944497"/>
    <w:rsid w:val="00947110"/>
    <w:rsid w:val="00950C1A"/>
    <w:rsid w:val="00951493"/>
    <w:rsid w:val="00953D78"/>
    <w:rsid w:val="009547FD"/>
    <w:rsid w:val="009560ED"/>
    <w:rsid w:val="009606B9"/>
    <w:rsid w:val="00960DA2"/>
    <w:rsid w:val="00961E5B"/>
    <w:rsid w:val="00967071"/>
    <w:rsid w:val="009735C6"/>
    <w:rsid w:val="00974911"/>
    <w:rsid w:val="00975A55"/>
    <w:rsid w:val="00975B63"/>
    <w:rsid w:val="009771C0"/>
    <w:rsid w:val="00981958"/>
    <w:rsid w:val="009843F7"/>
    <w:rsid w:val="0098699C"/>
    <w:rsid w:val="009871FE"/>
    <w:rsid w:val="00990EE0"/>
    <w:rsid w:val="00991661"/>
    <w:rsid w:val="00992D77"/>
    <w:rsid w:val="00994E14"/>
    <w:rsid w:val="00995822"/>
    <w:rsid w:val="009958AB"/>
    <w:rsid w:val="00996074"/>
    <w:rsid w:val="009A193A"/>
    <w:rsid w:val="009A2235"/>
    <w:rsid w:val="009A2824"/>
    <w:rsid w:val="009A5261"/>
    <w:rsid w:val="009C04B4"/>
    <w:rsid w:val="009C2070"/>
    <w:rsid w:val="009C2AB7"/>
    <w:rsid w:val="009C35C6"/>
    <w:rsid w:val="009C59ED"/>
    <w:rsid w:val="009C5F88"/>
    <w:rsid w:val="009D06EF"/>
    <w:rsid w:val="009D0DF1"/>
    <w:rsid w:val="009D1584"/>
    <w:rsid w:val="009D3030"/>
    <w:rsid w:val="009D346E"/>
    <w:rsid w:val="009D4918"/>
    <w:rsid w:val="009D6A5C"/>
    <w:rsid w:val="009E10A4"/>
    <w:rsid w:val="009E241F"/>
    <w:rsid w:val="009E25D0"/>
    <w:rsid w:val="009E2735"/>
    <w:rsid w:val="009E52D3"/>
    <w:rsid w:val="009E78EA"/>
    <w:rsid w:val="009F1490"/>
    <w:rsid w:val="009F50DE"/>
    <w:rsid w:val="009F60E1"/>
    <w:rsid w:val="009F6769"/>
    <w:rsid w:val="009F7C78"/>
    <w:rsid w:val="00A01CF0"/>
    <w:rsid w:val="00A01EF7"/>
    <w:rsid w:val="00A02714"/>
    <w:rsid w:val="00A046DB"/>
    <w:rsid w:val="00A134E8"/>
    <w:rsid w:val="00A14580"/>
    <w:rsid w:val="00A1467D"/>
    <w:rsid w:val="00A15B99"/>
    <w:rsid w:val="00A17DC3"/>
    <w:rsid w:val="00A17F57"/>
    <w:rsid w:val="00A2011C"/>
    <w:rsid w:val="00A215BF"/>
    <w:rsid w:val="00A23429"/>
    <w:rsid w:val="00A235E4"/>
    <w:rsid w:val="00A25036"/>
    <w:rsid w:val="00A27EF2"/>
    <w:rsid w:val="00A35652"/>
    <w:rsid w:val="00A35F2F"/>
    <w:rsid w:val="00A41BB4"/>
    <w:rsid w:val="00A425EF"/>
    <w:rsid w:val="00A426D4"/>
    <w:rsid w:val="00A427B0"/>
    <w:rsid w:val="00A45F3C"/>
    <w:rsid w:val="00A46BFF"/>
    <w:rsid w:val="00A47FE5"/>
    <w:rsid w:val="00A518AA"/>
    <w:rsid w:val="00A51984"/>
    <w:rsid w:val="00A52686"/>
    <w:rsid w:val="00A52E12"/>
    <w:rsid w:val="00A530FB"/>
    <w:rsid w:val="00A53F87"/>
    <w:rsid w:val="00A57A48"/>
    <w:rsid w:val="00A608C2"/>
    <w:rsid w:val="00A615CD"/>
    <w:rsid w:val="00A624B8"/>
    <w:rsid w:val="00A668DF"/>
    <w:rsid w:val="00A7563E"/>
    <w:rsid w:val="00A76257"/>
    <w:rsid w:val="00A830D0"/>
    <w:rsid w:val="00A8384D"/>
    <w:rsid w:val="00A83B66"/>
    <w:rsid w:val="00A92987"/>
    <w:rsid w:val="00A96B90"/>
    <w:rsid w:val="00AA022C"/>
    <w:rsid w:val="00AA1D7D"/>
    <w:rsid w:val="00AA59D0"/>
    <w:rsid w:val="00AB017C"/>
    <w:rsid w:val="00AB0606"/>
    <w:rsid w:val="00AB212D"/>
    <w:rsid w:val="00AB4975"/>
    <w:rsid w:val="00AB4CFA"/>
    <w:rsid w:val="00AB6944"/>
    <w:rsid w:val="00AC00D4"/>
    <w:rsid w:val="00AC1ED0"/>
    <w:rsid w:val="00AC2EA6"/>
    <w:rsid w:val="00AC3093"/>
    <w:rsid w:val="00AC36A3"/>
    <w:rsid w:val="00AD0DB7"/>
    <w:rsid w:val="00AD479C"/>
    <w:rsid w:val="00AD51DA"/>
    <w:rsid w:val="00AD5F5A"/>
    <w:rsid w:val="00AD605D"/>
    <w:rsid w:val="00AD6F43"/>
    <w:rsid w:val="00AD720C"/>
    <w:rsid w:val="00AD7839"/>
    <w:rsid w:val="00AD7A00"/>
    <w:rsid w:val="00AE5A2A"/>
    <w:rsid w:val="00AE6D22"/>
    <w:rsid w:val="00AF06D5"/>
    <w:rsid w:val="00AF36C4"/>
    <w:rsid w:val="00AF46B1"/>
    <w:rsid w:val="00AF6566"/>
    <w:rsid w:val="00AF700C"/>
    <w:rsid w:val="00B00250"/>
    <w:rsid w:val="00B03B24"/>
    <w:rsid w:val="00B03ED8"/>
    <w:rsid w:val="00B04B93"/>
    <w:rsid w:val="00B076B9"/>
    <w:rsid w:val="00B109AF"/>
    <w:rsid w:val="00B10A30"/>
    <w:rsid w:val="00B11595"/>
    <w:rsid w:val="00B158B2"/>
    <w:rsid w:val="00B16164"/>
    <w:rsid w:val="00B16613"/>
    <w:rsid w:val="00B16C30"/>
    <w:rsid w:val="00B17763"/>
    <w:rsid w:val="00B1787F"/>
    <w:rsid w:val="00B224C2"/>
    <w:rsid w:val="00B23DFF"/>
    <w:rsid w:val="00B320B5"/>
    <w:rsid w:val="00B336DE"/>
    <w:rsid w:val="00B33853"/>
    <w:rsid w:val="00B35314"/>
    <w:rsid w:val="00B35B85"/>
    <w:rsid w:val="00B42F85"/>
    <w:rsid w:val="00B44AD1"/>
    <w:rsid w:val="00B44BE2"/>
    <w:rsid w:val="00B506CC"/>
    <w:rsid w:val="00B52DFE"/>
    <w:rsid w:val="00B52EBC"/>
    <w:rsid w:val="00B530B3"/>
    <w:rsid w:val="00B54603"/>
    <w:rsid w:val="00B54950"/>
    <w:rsid w:val="00B57D06"/>
    <w:rsid w:val="00B63D1B"/>
    <w:rsid w:val="00B64397"/>
    <w:rsid w:val="00B7461D"/>
    <w:rsid w:val="00B74E64"/>
    <w:rsid w:val="00B75338"/>
    <w:rsid w:val="00B758CA"/>
    <w:rsid w:val="00B80A04"/>
    <w:rsid w:val="00B813E3"/>
    <w:rsid w:val="00B81C12"/>
    <w:rsid w:val="00B81F18"/>
    <w:rsid w:val="00B838BE"/>
    <w:rsid w:val="00B84780"/>
    <w:rsid w:val="00B84E95"/>
    <w:rsid w:val="00B853AB"/>
    <w:rsid w:val="00B85474"/>
    <w:rsid w:val="00B905B6"/>
    <w:rsid w:val="00B91B5C"/>
    <w:rsid w:val="00B94B6F"/>
    <w:rsid w:val="00BA14AF"/>
    <w:rsid w:val="00BA51A0"/>
    <w:rsid w:val="00BA55CC"/>
    <w:rsid w:val="00BA6EEB"/>
    <w:rsid w:val="00BA6F2C"/>
    <w:rsid w:val="00BB2C56"/>
    <w:rsid w:val="00BB3B5D"/>
    <w:rsid w:val="00BB523C"/>
    <w:rsid w:val="00BB5FFA"/>
    <w:rsid w:val="00BB7744"/>
    <w:rsid w:val="00BC6BA9"/>
    <w:rsid w:val="00BD0108"/>
    <w:rsid w:val="00BD34E5"/>
    <w:rsid w:val="00BD626B"/>
    <w:rsid w:val="00BD6DBB"/>
    <w:rsid w:val="00BE3824"/>
    <w:rsid w:val="00BE72D1"/>
    <w:rsid w:val="00BE7534"/>
    <w:rsid w:val="00BF1060"/>
    <w:rsid w:val="00BF2219"/>
    <w:rsid w:val="00C00E74"/>
    <w:rsid w:val="00C0101D"/>
    <w:rsid w:val="00C01284"/>
    <w:rsid w:val="00C06E6E"/>
    <w:rsid w:val="00C07C22"/>
    <w:rsid w:val="00C10D15"/>
    <w:rsid w:val="00C11639"/>
    <w:rsid w:val="00C15B0F"/>
    <w:rsid w:val="00C160E2"/>
    <w:rsid w:val="00C20CC2"/>
    <w:rsid w:val="00C22CC7"/>
    <w:rsid w:val="00C25EAE"/>
    <w:rsid w:val="00C3648E"/>
    <w:rsid w:val="00C36854"/>
    <w:rsid w:val="00C36BD6"/>
    <w:rsid w:val="00C36C3D"/>
    <w:rsid w:val="00C427E2"/>
    <w:rsid w:val="00C43827"/>
    <w:rsid w:val="00C46A29"/>
    <w:rsid w:val="00C4736E"/>
    <w:rsid w:val="00C47C35"/>
    <w:rsid w:val="00C52D3E"/>
    <w:rsid w:val="00C54FFE"/>
    <w:rsid w:val="00C612DC"/>
    <w:rsid w:val="00C631F9"/>
    <w:rsid w:val="00C65EAA"/>
    <w:rsid w:val="00C66557"/>
    <w:rsid w:val="00C66811"/>
    <w:rsid w:val="00C67475"/>
    <w:rsid w:val="00C7017E"/>
    <w:rsid w:val="00C72A85"/>
    <w:rsid w:val="00C73126"/>
    <w:rsid w:val="00C73757"/>
    <w:rsid w:val="00C73CB5"/>
    <w:rsid w:val="00C749D0"/>
    <w:rsid w:val="00C76989"/>
    <w:rsid w:val="00C77F73"/>
    <w:rsid w:val="00C80425"/>
    <w:rsid w:val="00C81CAD"/>
    <w:rsid w:val="00C84B56"/>
    <w:rsid w:val="00C85765"/>
    <w:rsid w:val="00C86E51"/>
    <w:rsid w:val="00C873DB"/>
    <w:rsid w:val="00C90A80"/>
    <w:rsid w:val="00C92C8B"/>
    <w:rsid w:val="00C9778F"/>
    <w:rsid w:val="00CA3586"/>
    <w:rsid w:val="00CA38C1"/>
    <w:rsid w:val="00CA55AA"/>
    <w:rsid w:val="00CA5BC2"/>
    <w:rsid w:val="00CA788B"/>
    <w:rsid w:val="00CB12DB"/>
    <w:rsid w:val="00CB2F9E"/>
    <w:rsid w:val="00CB6490"/>
    <w:rsid w:val="00CC0310"/>
    <w:rsid w:val="00CC0F85"/>
    <w:rsid w:val="00CC44E0"/>
    <w:rsid w:val="00CC4996"/>
    <w:rsid w:val="00CC7D4B"/>
    <w:rsid w:val="00CD1D2A"/>
    <w:rsid w:val="00CD1DDD"/>
    <w:rsid w:val="00CD2EA0"/>
    <w:rsid w:val="00CD6242"/>
    <w:rsid w:val="00CD7271"/>
    <w:rsid w:val="00CD7E9C"/>
    <w:rsid w:val="00CE3FD8"/>
    <w:rsid w:val="00CE44FC"/>
    <w:rsid w:val="00CF0F80"/>
    <w:rsid w:val="00CF1115"/>
    <w:rsid w:val="00CF2167"/>
    <w:rsid w:val="00CF50EC"/>
    <w:rsid w:val="00CF54CA"/>
    <w:rsid w:val="00CF61E6"/>
    <w:rsid w:val="00CF61EA"/>
    <w:rsid w:val="00CF66DC"/>
    <w:rsid w:val="00CF6B81"/>
    <w:rsid w:val="00D02099"/>
    <w:rsid w:val="00D11751"/>
    <w:rsid w:val="00D17266"/>
    <w:rsid w:val="00D17EE4"/>
    <w:rsid w:val="00D2056D"/>
    <w:rsid w:val="00D20A96"/>
    <w:rsid w:val="00D20C0B"/>
    <w:rsid w:val="00D2104E"/>
    <w:rsid w:val="00D214B6"/>
    <w:rsid w:val="00D21A85"/>
    <w:rsid w:val="00D21F91"/>
    <w:rsid w:val="00D2263C"/>
    <w:rsid w:val="00D236AE"/>
    <w:rsid w:val="00D30355"/>
    <w:rsid w:val="00D315F6"/>
    <w:rsid w:val="00D33A6D"/>
    <w:rsid w:val="00D40B75"/>
    <w:rsid w:val="00D44A4E"/>
    <w:rsid w:val="00D453D0"/>
    <w:rsid w:val="00D45553"/>
    <w:rsid w:val="00D47AD7"/>
    <w:rsid w:val="00D55AFF"/>
    <w:rsid w:val="00D56EDF"/>
    <w:rsid w:val="00D56EF3"/>
    <w:rsid w:val="00D6073C"/>
    <w:rsid w:val="00D61C32"/>
    <w:rsid w:val="00D61D1E"/>
    <w:rsid w:val="00D65CCC"/>
    <w:rsid w:val="00D65E3E"/>
    <w:rsid w:val="00D6658E"/>
    <w:rsid w:val="00D72442"/>
    <w:rsid w:val="00D75387"/>
    <w:rsid w:val="00D76C43"/>
    <w:rsid w:val="00D76F8F"/>
    <w:rsid w:val="00D809F3"/>
    <w:rsid w:val="00D80B04"/>
    <w:rsid w:val="00D839A2"/>
    <w:rsid w:val="00D851DB"/>
    <w:rsid w:val="00D86832"/>
    <w:rsid w:val="00D86CF4"/>
    <w:rsid w:val="00D90467"/>
    <w:rsid w:val="00D90894"/>
    <w:rsid w:val="00D93390"/>
    <w:rsid w:val="00D95288"/>
    <w:rsid w:val="00D96AF8"/>
    <w:rsid w:val="00DA1077"/>
    <w:rsid w:val="00DA17A9"/>
    <w:rsid w:val="00DA4C64"/>
    <w:rsid w:val="00DB11C1"/>
    <w:rsid w:val="00DB1C81"/>
    <w:rsid w:val="00DB2272"/>
    <w:rsid w:val="00DB324E"/>
    <w:rsid w:val="00DB38B7"/>
    <w:rsid w:val="00DB5A73"/>
    <w:rsid w:val="00DB7E30"/>
    <w:rsid w:val="00DC16AC"/>
    <w:rsid w:val="00DC1FAC"/>
    <w:rsid w:val="00DC3157"/>
    <w:rsid w:val="00DC3326"/>
    <w:rsid w:val="00DD089B"/>
    <w:rsid w:val="00DD35E5"/>
    <w:rsid w:val="00DD370E"/>
    <w:rsid w:val="00DD3BD7"/>
    <w:rsid w:val="00DE2174"/>
    <w:rsid w:val="00DE2351"/>
    <w:rsid w:val="00DE3D03"/>
    <w:rsid w:val="00DE6B7E"/>
    <w:rsid w:val="00DE7232"/>
    <w:rsid w:val="00DF0004"/>
    <w:rsid w:val="00DF0A75"/>
    <w:rsid w:val="00DF2AEE"/>
    <w:rsid w:val="00DF58F3"/>
    <w:rsid w:val="00DF5D1A"/>
    <w:rsid w:val="00DF7816"/>
    <w:rsid w:val="00DF7D5F"/>
    <w:rsid w:val="00E01824"/>
    <w:rsid w:val="00E01D30"/>
    <w:rsid w:val="00E029A3"/>
    <w:rsid w:val="00E03D4A"/>
    <w:rsid w:val="00E06054"/>
    <w:rsid w:val="00E06155"/>
    <w:rsid w:val="00E06F00"/>
    <w:rsid w:val="00E07BFF"/>
    <w:rsid w:val="00E111EE"/>
    <w:rsid w:val="00E12305"/>
    <w:rsid w:val="00E207DC"/>
    <w:rsid w:val="00E21AAF"/>
    <w:rsid w:val="00E21DE6"/>
    <w:rsid w:val="00E22191"/>
    <w:rsid w:val="00E24555"/>
    <w:rsid w:val="00E25654"/>
    <w:rsid w:val="00E31C1C"/>
    <w:rsid w:val="00E33EFB"/>
    <w:rsid w:val="00E34FE8"/>
    <w:rsid w:val="00E35599"/>
    <w:rsid w:val="00E42757"/>
    <w:rsid w:val="00E46538"/>
    <w:rsid w:val="00E46BE7"/>
    <w:rsid w:val="00E476FD"/>
    <w:rsid w:val="00E47EF8"/>
    <w:rsid w:val="00E5244E"/>
    <w:rsid w:val="00E526FC"/>
    <w:rsid w:val="00E53C57"/>
    <w:rsid w:val="00E54978"/>
    <w:rsid w:val="00E55198"/>
    <w:rsid w:val="00E57520"/>
    <w:rsid w:val="00E61542"/>
    <w:rsid w:val="00E7034F"/>
    <w:rsid w:val="00E750A9"/>
    <w:rsid w:val="00E7598F"/>
    <w:rsid w:val="00E81B0E"/>
    <w:rsid w:val="00E866DD"/>
    <w:rsid w:val="00E87114"/>
    <w:rsid w:val="00E878E7"/>
    <w:rsid w:val="00E92CE1"/>
    <w:rsid w:val="00E94085"/>
    <w:rsid w:val="00E95D38"/>
    <w:rsid w:val="00EA17EE"/>
    <w:rsid w:val="00EA3749"/>
    <w:rsid w:val="00EA4C3C"/>
    <w:rsid w:val="00EA5AAF"/>
    <w:rsid w:val="00EA6197"/>
    <w:rsid w:val="00EB03B2"/>
    <w:rsid w:val="00EB1C29"/>
    <w:rsid w:val="00EB4176"/>
    <w:rsid w:val="00EB480A"/>
    <w:rsid w:val="00EB6FD8"/>
    <w:rsid w:val="00EB7F6F"/>
    <w:rsid w:val="00EC0A3D"/>
    <w:rsid w:val="00EC1BAA"/>
    <w:rsid w:val="00EC7865"/>
    <w:rsid w:val="00EC7C18"/>
    <w:rsid w:val="00ED0AA6"/>
    <w:rsid w:val="00ED1104"/>
    <w:rsid w:val="00ED38DA"/>
    <w:rsid w:val="00ED409A"/>
    <w:rsid w:val="00ED42B6"/>
    <w:rsid w:val="00ED58AF"/>
    <w:rsid w:val="00ED64D7"/>
    <w:rsid w:val="00EE0BEA"/>
    <w:rsid w:val="00EE11F8"/>
    <w:rsid w:val="00EE36D2"/>
    <w:rsid w:val="00EE622D"/>
    <w:rsid w:val="00EE6299"/>
    <w:rsid w:val="00EE7DBD"/>
    <w:rsid w:val="00EF3073"/>
    <w:rsid w:val="00EF32BB"/>
    <w:rsid w:val="00EF4870"/>
    <w:rsid w:val="00EF4E61"/>
    <w:rsid w:val="00F00AE5"/>
    <w:rsid w:val="00F018E4"/>
    <w:rsid w:val="00F02371"/>
    <w:rsid w:val="00F02BDF"/>
    <w:rsid w:val="00F049B3"/>
    <w:rsid w:val="00F074E6"/>
    <w:rsid w:val="00F111E7"/>
    <w:rsid w:val="00F12CBE"/>
    <w:rsid w:val="00F14269"/>
    <w:rsid w:val="00F15FD5"/>
    <w:rsid w:val="00F1697C"/>
    <w:rsid w:val="00F17442"/>
    <w:rsid w:val="00F20386"/>
    <w:rsid w:val="00F2108E"/>
    <w:rsid w:val="00F219A7"/>
    <w:rsid w:val="00F221F6"/>
    <w:rsid w:val="00F26372"/>
    <w:rsid w:val="00F3134A"/>
    <w:rsid w:val="00F313DE"/>
    <w:rsid w:val="00F31E9C"/>
    <w:rsid w:val="00F37126"/>
    <w:rsid w:val="00F447F0"/>
    <w:rsid w:val="00F45EDE"/>
    <w:rsid w:val="00F464FB"/>
    <w:rsid w:val="00F57056"/>
    <w:rsid w:val="00F6147A"/>
    <w:rsid w:val="00F62611"/>
    <w:rsid w:val="00F62D6F"/>
    <w:rsid w:val="00F63AED"/>
    <w:rsid w:val="00F64D9E"/>
    <w:rsid w:val="00F65E68"/>
    <w:rsid w:val="00F67188"/>
    <w:rsid w:val="00F72320"/>
    <w:rsid w:val="00F72E30"/>
    <w:rsid w:val="00F74F17"/>
    <w:rsid w:val="00F7604F"/>
    <w:rsid w:val="00F776E3"/>
    <w:rsid w:val="00F82AD5"/>
    <w:rsid w:val="00F82B92"/>
    <w:rsid w:val="00F84D83"/>
    <w:rsid w:val="00F90F6A"/>
    <w:rsid w:val="00F91A64"/>
    <w:rsid w:val="00F93D72"/>
    <w:rsid w:val="00F94745"/>
    <w:rsid w:val="00F95C13"/>
    <w:rsid w:val="00F962BE"/>
    <w:rsid w:val="00FA1093"/>
    <w:rsid w:val="00FA2684"/>
    <w:rsid w:val="00FB022A"/>
    <w:rsid w:val="00FB0BEE"/>
    <w:rsid w:val="00FB14CB"/>
    <w:rsid w:val="00FB499F"/>
    <w:rsid w:val="00FB6024"/>
    <w:rsid w:val="00FB6B6A"/>
    <w:rsid w:val="00FB7957"/>
    <w:rsid w:val="00FB7DD6"/>
    <w:rsid w:val="00FC1196"/>
    <w:rsid w:val="00FC2190"/>
    <w:rsid w:val="00FC2FEC"/>
    <w:rsid w:val="00FC45AC"/>
    <w:rsid w:val="00FC4D98"/>
    <w:rsid w:val="00FC6588"/>
    <w:rsid w:val="00FD6D7A"/>
    <w:rsid w:val="00FD7D14"/>
    <w:rsid w:val="00FE0B96"/>
    <w:rsid w:val="00FE11EE"/>
    <w:rsid w:val="00FE1783"/>
    <w:rsid w:val="00FE181A"/>
    <w:rsid w:val="00FF368F"/>
    <w:rsid w:val="00FF5577"/>
    <w:rsid w:val="00FF600A"/>
    <w:rsid w:val="00F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FA5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="Palatino Linotype" w:hAnsi="Palatino Linotype" w:cs="Palatino Linotype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0" w:line="240" w:lineRule="auto"/>
      <w:outlineLvl w:val="0"/>
    </w:pPr>
    <w:rPr>
      <w:rFonts w:ascii="Century Gothic" w:eastAsia="Century Gothic" w:hAnsi="Century Gothic" w:cs="Century Gothic"/>
      <w:i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120" w:after="0" w:line="240" w:lineRule="auto"/>
      <w:outlineLvl w:val="1"/>
    </w:pPr>
    <w:rPr>
      <w:rFonts w:ascii="Century Gothic" w:eastAsia="Century Gothic" w:hAnsi="Century Gothic" w:cs="Century Gothic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" w:after="0" w:line="240" w:lineRule="auto"/>
      <w:outlineLvl w:val="2"/>
    </w:pPr>
    <w:rPr>
      <w:rFonts w:ascii="Century Gothic" w:eastAsia="Century Gothic" w:hAnsi="Century Gothic" w:cs="Century Gothic"/>
      <w:i/>
      <w:sz w:val="23"/>
      <w:szCs w:val="23"/>
    </w:rPr>
  </w:style>
  <w:style w:type="paragraph" w:styleId="Heading4">
    <w:name w:val="heading 4"/>
    <w:basedOn w:val="Normal"/>
    <w:next w:val="Normal"/>
    <w:pPr>
      <w:keepNext/>
      <w:keepLines/>
      <w:spacing w:before="200" w:after="0" w:line="264" w:lineRule="auto"/>
      <w:outlineLvl w:val="3"/>
    </w:pPr>
    <w:rPr>
      <w:rFonts w:ascii="Century Gothic" w:eastAsia="Century Gothic" w:hAnsi="Century Gothic" w:cs="Century Gothic"/>
      <w:i/>
      <w:sz w:val="23"/>
      <w:szCs w:val="23"/>
    </w:rPr>
  </w:style>
  <w:style w:type="paragraph" w:styleId="Heading5">
    <w:name w:val="heading 5"/>
    <w:basedOn w:val="Normal"/>
    <w:next w:val="Normal"/>
    <w:pPr>
      <w:keepNext/>
      <w:keepLines/>
      <w:spacing w:before="200" w:after="0" w:line="264" w:lineRule="auto"/>
      <w:outlineLvl w:val="4"/>
    </w:pPr>
    <w:rPr>
      <w:rFonts w:ascii="Century Gothic" w:eastAsia="Century Gothic" w:hAnsi="Century Gothic" w:cs="Century Gothic"/>
      <w:color w:val="000000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0" w:line="264" w:lineRule="auto"/>
      <w:outlineLvl w:val="5"/>
    </w:pPr>
    <w:rPr>
      <w:rFonts w:ascii="Century Gothic" w:eastAsia="Century Gothic" w:hAnsi="Century Gothic" w:cs="Century Gothic"/>
      <w:i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</w:pPr>
    <w:rPr>
      <w:rFonts w:ascii="Century Gothic" w:eastAsia="Century Gothic" w:hAnsi="Century Gothic" w:cs="Century Gothic"/>
      <w:sz w:val="56"/>
      <w:szCs w:val="56"/>
    </w:rPr>
  </w:style>
  <w:style w:type="paragraph" w:styleId="Subtitle">
    <w:name w:val="Subtitle"/>
    <w:basedOn w:val="Normal"/>
    <w:next w:val="Normal"/>
    <w:rPr>
      <w:sz w:val="24"/>
      <w:szCs w:val="24"/>
    </w:rPr>
  </w:style>
  <w:style w:type="table" w:customStyle="1" w:styleId="8">
    <w:name w:val="8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71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839"/>
    <w:rPr>
      <w:b/>
      <w:bCs/>
      <w:sz w:val="20"/>
      <w:szCs w:val="20"/>
    </w:rPr>
  </w:style>
  <w:style w:type="character" w:customStyle="1" w:styleId="TitleChar">
    <w:name w:val="Title Char"/>
    <w:link w:val="Title"/>
    <w:uiPriority w:val="10"/>
    <w:locked/>
    <w:rsid w:val="005C3AB4"/>
    <w:rPr>
      <w:rFonts w:ascii="Century Gothic" w:eastAsia="Century Gothic" w:hAnsi="Century Gothic" w:cs="Century Gothic"/>
      <w:sz w:val="56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47FD"/>
    <w:rPr>
      <w:vertAlign w:val="superscript"/>
    </w:rPr>
  </w:style>
  <w:style w:type="paragraph" w:styleId="Revision">
    <w:name w:val="Revision"/>
    <w:hidden/>
    <w:uiPriority w:val="99"/>
    <w:semiHidden/>
    <w:rsid w:val="0061100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60E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60E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56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0ED"/>
  </w:style>
  <w:style w:type="character" w:styleId="PageNumber">
    <w:name w:val="page number"/>
    <w:basedOn w:val="DefaultParagraphFont"/>
    <w:uiPriority w:val="99"/>
    <w:semiHidden/>
    <w:unhideWhenUsed/>
    <w:rsid w:val="009560ED"/>
  </w:style>
  <w:style w:type="character" w:styleId="FollowedHyperlink">
    <w:name w:val="FollowedHyperlink"/>
    <w:basedOn w:val="DefaultParagraphFont"/>
    <w:uiPriority w:val="99"/>
    <w:semiHidden/>
    <w:unhideWhenUsed/>
    <w:rsid w:val="004C1EF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6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5AF"/>
  </w:style>
  <w:style w:type="paragraph" w:customStyle="1" w:styleId="gmail-m-1480357479094539981msolistparagraph">
    <w:name w:val="gmail-m_-1480357479094539981msolistparagraph"/>
    <w:basedOn w:val="Normal"/>
    <w:rsid w:val="00B94B6F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B94B6F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07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072"/>
    <w:rPr>
      <w:i/>
      <w:iCs/>
      <w:color w:val="4F81BD" w:themeColor="accent1"/>
    </w:rPr>
  </w:style>
  <w:style w:type="paragraph" w:customStyle="1" w:styleId="mcntmsonormal">
    <w:name w:val="mcntmsonormal"/>
    <w:basedOn w:val="Normal"/>
    <w:rsid w:val="0028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cntmsolistparagraph">
    <w:name w:val="mcntmsolistparagraph"/>
    <w:basedOn w:val="Normal"/>
    <w:rsid w:val="0028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B21D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8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87114"/>
    <w:rPr>
      <w:b/>
      <w:bCs/>
    </w:rPr>
  </w:style>
  <w:style w:type="character" w:customStyle="1" w:styleId="date-display-single">
    <w:name w:val="date-display-single"/>
    <w:basedOn w:val="DefaultParagraphFont"/>
    <w:rsid w:val="00E87114"/>
  </w:style>
  <w:style w:type="character" w:customStyle="1" w:styleId="date-display-range">
    <w:name w:val="date-display-range"/>
    <w:basedOn w:val="DefaultParagraphFont"/>
    <w:rsid w:val="00E87114"/>
  </w:style>
  <w:style w:type="character" w:customStyle="1" w:styleId="date-display-start">
    <w:name w:val="date-display-start"/>
    <w:basedOn w:val="DefaultParagraphFont"/>
    <w:rsid w:val="00E87114"/>
  </w:style>
  <w:style w:type="character" w:customStyle="1" w:styleId="date-display-end">
    <w:name w:val="date-display-end"/>
    <w:basedOn w:val="DefaultParagraphFont"/>
    <w:rsid w:val="00E87114"/>
  </w:style>
  <w:style w:type="paragraph" w:customStyle="1" w:styleId="mcntmcntmsonormal">
    <w:name w:val="mcntmcntmsonormal"/>
    <w:basedOn w:val="Normal"/>
    <w:rsid w:val="00F01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cntmcntspelle">
    <w:name w:val="mcntmcntspelle"/>
    <w:basedOn w:val="DefaultParagraphFont"/>
    <w:rsid w:val="00F018E4"/>
  </w:style>
  <w:style w:type="character" w:customStyle="1" w:styleId="nc684nl6">
    <w:name w:val="nc684nl6"/>
    <w:basedOn w:val="DefaultParagraphFont"/>
    <w:rsid w:val="003735DC"/>
  </w:style>
  <w:style w:type="character" w:customStyle="1" w:styleId="l9j0dhe7">
    <w:name w:val="l9j0dhe7"/>
    <w:basedOn w:val="DefaultParagraphFont"/>
    <w:rsid w:val="003735DC"/>
  </w:style>
  <w:style w:type="character" w:customStyle="1" w:styleId="tojvnm2t">
    <w:name w:val="tojvnm2t"/>
    <w:basedOn w:val="DefaultParagraphFont"/>
    <w:rsid w:val="003735DC"/>
  </w:style>
  <w:style w:type="character" w:customStyle="1" w:styleId="b6zbclly">
    <w:name w:val="b6zbclly"/>
    <w:basedOn w:val="DefaultParagraphFont"/>
    <w:rsid w:val="003735DC"/>
  </w:style>
  <w:style w:type="character" w:customStyle="1" w:styleId="jpp8pzdo">
    <w:name w:val="jpp8pzdo"/>
    <w:basedOn w:val="DefaultParagraphFont"/>
    <w:rsid w:val="003735DC"/>
  </w:style>
  <w:style w:type="character" w:customStyle="1" w:styleId="rfua0xdk">
    <w:name w:val="rfua0xdk"/>
    <w:basedOn w:val="DefaultParagraphFont"/>
    <w:rsid w:val="003735DC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C332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450C2"/>
    <w:rPr>
      <w:color w:val="605E5C"/>
      <w:shd w:val="clear" w:color="auto" w:fill="E1DFDD"/>
    </w:rPr>
  </w:style>
  <w:style w:type="paragraph" w:customStyle="1" w:styleId="modalinner-content-description">
    <w:name w:val="modal__inner-content-description"/>
    <w:basedOn w:val="Normal"/>
    <w:rsid w:val="0083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86798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="Palatino Linotype" w:hAnsi="Palatino Linotype" w:cs="Palatino Linotype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0" w:line="240" w:lineRule="auto"/>
      <w:outlineLvl w:val="0"/>
    </w:pPr>
    <w:rPr>
      <w:rFonts w:ascii="Century Gothic" w:eastAsia="Century Gothic" w:hAnsi="Century Gothic" w:cs="Century Gothic"/>
      <w:i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120" w:after="0" w:line="240" w:lineRule="auto"/>
      <w:outlineLvl w:val="1"/>
    </w:pPr>
    <w:rPr>
      <w:rFonts w:ascii="Century Gothic" w:eastAsia="Century Gothic" w:hAnsi="Century Gothic" w:cs="Century Gothic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" w:after="0" w:line="240" w:lineRule="auto"/>
      <w:outlineLvl w:val="2"/>
    </w:pPr>
    <w:rPr>
      <w:rFonts w:ascii="Century Gothic" w:eastAsia="Century Gothic" w:hAnsi="Century Gothic" w:cs="Century Gothic"/>
      <w:i/>
      <w:sz w:val="23"/>
      <w:szCs w:val="23"/>
    </w:rPr>
  </w:style>
  <w:style w:type="paragraph" w:styleId="Heading4">
    <w:name w:val="heading 4"/>
    <w:basedOn w:val="Normal"/>
    <w:next w:val="Normal"/>
    <w:pPr>
      <w:keepNext/>
      <w:keepLines/>
      <w:spacing w:before="200" w:after="0" w:line="264" w:lineRule="auto"/>
      <w:outlineLvl w:val="3"/>
    </w:pPr>
    <w:rPr>
      <w:rFonts w:ascii="Century Gothic" w:eastAsia="Century Gothic" w:hAnsi="Century Gothic" w:cs="Century Gothic"/>
      <w:i/>
      <w:sz w:val="23"/>
      <w:szCs w:val="23"/>
    </w:rPr>
  </w:style>
  <w:style w:type="paragraph" w:styleId="Heading5">
    <w:name w:val="heading 5"/>
    <w:basedOn w:val="Normal"/>
    <w:next w:val="Normal"/>
    <w:pPr>
      <w:keepNext/>
      <w:keepLines/>
      <w:spacing w:before="200" w:after="0" w:line="264" w:lineRule="auto"/>
      <w:outlineLvl w:val="4"/>
    </w:pPr>
    <w:rPr>
      <w:rFonts w:ascii="Century Gothic" w:eastAsia="Century Gothic" w:hAnsi="Century Gothic" w:cs="Century Gothic"/>
      <w:color w:val="000000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0" w:line="264" w:lineRule="auto"/>
      <w:outlineLvl w:val="5"/>
    </w:pPr>
    <w:rPr>
      <w:rFonts w:ascii="Century Gothic" w:eastAsia="Century Gothic" w:hAnsi="Century Gothic" w:cs="Century Gothic"/>
      <w:i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</w:pPr>
    <w:rPr>
      <w:rFonts w:ascii="Century Gothic" w:eastAsia="Century Gothic" w:hAnsi="Century Gothic" w:cs="Century Gothic"/>
      <w:sz w:val="56"/>
      <w:szCs w:val="56"/>
    </w:rPr>
  </w:style>
  <w:style w:type="paragraph" w:styleId="Subtitle">
    <w:name w:val="Subtitle"/>
    <w:basedOn w:val="Normal"/>
    <w:next w:val="Normal"/>
    <w:rPr>
      <w:sz w:val="24"/>
      <w:szCs w:val="24"/>
    </w:rPr>
  </w:style>
  <w:style w:type="table" w:customStyle="1" w:styleId="8">
    <w:name w:val="8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71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839"/>
    <w:rPr>
      <w:b/>
      <w:bCs/>
      <w:sz w:val="20"/>
      <w:szCs w:val="20"/>
    </w:rPr>
  </w:style>
  <w:style w:type="character" w:customStyle="1" w:styleId="TitleChar">
    <w:name w:val="Title Char"/>
    <w:link w:val="Title"/>
    <w:uiPriority w:val="10"/>
    <w:locked/>
    <w:rsid w:val="005C3AB4"/>
    <w:rPr>
      <w:rFonts w:ascii="Century Gothic" w:eastAsia="Century Gothic" w:hAnsi="Century Gothic" w:cs="Century Gothic"/>
      <w:sz w:val="56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47FD"/>
    <w:rPr>
      <w:vertAlign w:val="superscript"/>
    </w:rPr>
  </w:style>
  <w:style w:type="paragraph" w:styleId="Revision">
    <w:name w:val="Revision"/>
    <w:hidden/>
    <w:uiPriority w:val="99"/>
    <w:semiHidden/>
    <w:rsid w:val="0061100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60E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60E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56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0ED"/>
  </w:style>
  <w:style w:type="character" w:styleId="PageNumber">
    <w:name w:val="page number"/>
    <w:basedOn w:val="DefaultParagraphFont"/>
    <w:uiPriority w:val="99"/>
    <w:semiHidden/>
    <w:unhideWhenUsed/>
    <w:rsid w:val="009560ED"/>
  </w:style>
  <w:style w:type="character" w:styleId="FollowedHyperlink">
    <w:name w:val="FollowedHyperlink"/>
    <w:basedOn w:val="DefaultParagraphFont"/>
    <w:uiPriority w:val="99"/>
    <w:semiHidden/>
    <w:unhideWhenUsed/>
    <w:rsid w:val="004C1EF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6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5AF"/>
  </w:style>
  <w:style w:type="paragraph" w:customStyle="1" w:styleId="gmail-m-1480357479094539981msolistparagraph">
    <w:name w:val="gmail-m_-1480357479094539981msolistparagraph"/>
    <w:basedOn w:val="Normal"/>
    <w:rsid w:val="00B94B6F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B94B6F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07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072"/>
    <w:rPr>
      <w:i/>
      <w:iCs/>
      <w:color w:val="4F81BD" w:themeColor="accent1"/>
    </w:rPr>
  </w:style>
  <w:style w:type="paragraph" w:customStyle="1" w:styleId="mcntmsonormal">
    <w:name w:val="mcntmsonormal"/>
    <w:basedOn w:val="Normal"/>
    <w:rsid w:val="0028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cntmsolistparagraph">
    <w:name w:val="mcntmsolistparagraph"/>
    <w:basedOn w:val="Normal"/>
    <w:rsid w:val="0028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B21D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8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87114"/>
    <w:rPr>
      <w:b/>
      <w:bCs/>
    </w:rPr>
  </w:style>
  <w:style w:type="character" w:customStyle="1" w:styleId="date-display-single">
    <w:name w:val="date-display-single"/>
    <w:basedOn w:val="DefaultParagraphFont"/>
    <w:rsid w:val="00E87114"/>
  </w:style>
  <w:style w:type="character" w:customStyle="1" w:styleId="date-display-range">
    <w:name w:val="date-display-range"/>
    <w:basedOn w:val="DefaultParagraphFont"/>
    <w:rsid w:val="00E87114"/>
  </w:style>
  <w:style w:type="character" w:customStyle="1" w:styleId="date-display-start">
    <w:name w:val="date-display-start"/>
    <w:basedOn w:val="DefaultParagraphFont"/>
    <w:rsid w:val="00E87114"/>
  </w:style>
  <w:style w:type="character" w:customStyle="1" w:styleId="date-display-end">
    <w:name w:val="date-display-end"/>
    <w:basedOn w:val="DefaultParagraphFont"/>
    <w:rsid w:val="00E87114"/>
  </w:style>
  <w:style w:type="paragraph" w:customStyle="1" w:styleId="mcntmcntmsonormal">
    <w:name w:val="mcntmcntmsonormal"/>
    <w:basedOn w:val="Normal"/>
    <w:rsid w:val="00F01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cntmcntspelle">
    <w:name w:val="mcntmcntspelle"/>
    <w:basedOn w:val="DefaultParagraphFont"/>
    <w:rsid w:val="00F018E4"/>
  </w:style>
  <w:style w:type="character" w:customStyle="1" w:styleId="nc684nl6">
    <w:name w:val="nc684nl6"/>
    <w:basedOn w:val="DefaultParagraphFont"/>
    <w:rsid w:val="003735DC"/>
  </w:style>
  <w:style w:type="character" w:customStyle="1" w:styleId="l9j0dhe7">
    <w:name w:val="l9j0dhe7"/>
    <w:basedOn w:val="DefaultParagraphFont"/>
    <w:rsid w:val="003735DC"/>
  </w:style>
  <w:style w:type="character" w:customStyle="1" w:styleId="tojvnm2t">
    <w:name w:val="tojvnm2t"/>
    <w:basedOn w:val="DefaultParagraphFont"/>
    <w:rsid w:val="003735DC"/>
  </w:style>
  <w:style w:type="character" w:customStyle="1" w:styleId="b6zbclly">
    <w:name w:val="b6zbclly"/>
    <w:basedOn w:val="DefaultParagraphFont"/>
    <w:rsid w:val="003735DC"/>
  </w:style>
  <w:style w:type="character" w:customStyle="1" w:styleId="jpp8pzdo">
    <w:name w:val="jpp8pzdo"/>
    <w:basedOn w:val="DefaultParagraphFont"/>
    <w:rsid w:val="003735DC"/>
  </w:style>
  <w:style w:type="character" w:customStyle="1" w:styleId="rfua0xdk">
    <w:name w:val="rfua0xdk"/>
    <w:basedOn w:val="DefaultParagraphFont"/>
    <w:rsid w:val="003735DC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C332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450C2"/>
    <w:rPr>
      <w:color w:val="605E5C"/>
      <w:shd w:val="clear" w:color="auto" w:fill="E1DFDD"/>
    </w:rPr>
  </w:style>
  <w:style w:type="paragraph" w:customStyle="1" w:styleId="modalinner-content-description">
    <w:name w:val="modal__inner-content-description"/>
    <w:basedOn w:val="Normal"/>
    <w:rsid w:val="0083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8679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1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16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77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0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7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8775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42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1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2077243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02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85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8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58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83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1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0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731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8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67969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2141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85784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0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50843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51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8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4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426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2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4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45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3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9916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50090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77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2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207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50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4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64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9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6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2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2614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94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350481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0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48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78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3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2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39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281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4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37938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0652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8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072027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5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03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86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459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5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46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4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787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1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76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8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23508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47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6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84450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32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2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2272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0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9578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5984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092">
              <w:marLeft w:val="30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3223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0522">
              <w:marLeft w:val="30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959165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174446">
              <w:marLeft w:val="30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4352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937525">
              <w:marLeft w:val="30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4418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90980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178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68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6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8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844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68702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2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4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5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7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40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527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2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0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79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69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70605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2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7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347051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854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9854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07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9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19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2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013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8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3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3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09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110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79088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3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2482384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2610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9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0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5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77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9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5651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2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7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2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62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703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4801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2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25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8759292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61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1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083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66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65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2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4371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93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19922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1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79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4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181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2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0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3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625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0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7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4011128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85915">
                      <w:marLeft w:val="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1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55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197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6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tad.am/search?q=950-%D4%B1" TargetMode="External"/><Relationship Id="rId18" Type="http://schemas.openxmlformats.org/officeDocument/2006/relationships/hyperlink" Target="https://www.arlis.am/hy/acts/217455/latest" TargetMode="External"/><Relationship Id="rId26" Type="http://schemas.openxmlformats.org/officeDocument/2006/relationships/hyperlink" Target="https://www.arlis.am/hy/acts/210675/latest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arlis.am/hy/acts/207659/latest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arlis.am/hy/acts/217649/latest" TargetMode="External"/><Relationship Id="rId17" Type="http://schemas.openxmlformats.org/officeDocument/2006/relationships/hyperlink" Target="https://www.arlis.am/hy/acts/207615/latest" TargetMode="External"/><Relationship Id="rId25" Type="http://schemas.openxmlformats.org/officeDocument/2006/relationships/hyperlink" Target="https://www.arlis.am/hy/acts/209811/latest" TargetMode="External"/><Relationship Id="rId33" Type="http://schemas.openxmlformats.org/officeDocument/2006/relationships/hyperlink" Target="http://env.am/storage/files/hraman-88.pdf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9189" TargetMode="External"/><Relationship Id="rId20" Type="http://schemas.openxmlformats.org/officeDocument/2006/relationships/hyperlink" Target="https://www.arlis.am/hy/acts/223417/latest" TargetMode="External"/><Relationship Id="rId29" Type="http://schemas.openxmlformats.org/officeDocument/2006/relationships/hyperlink" Target="http://env.am/storage/files/hraman354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rlis.am/hy/acts/217645" TargetMode="External"/><Relationship Id="rId24" Type="http://schemas.openxmlformats.org/officeDocument/2006/relationships/hyperlink" Target="https://www.arlis.am/hy/acts/209812/latest" TargetMode="External"/><Relationship Id="rId32" Type="http://schemas.openxmlformats.org/officeDocument/2006/relationships/hyperlink" Target="http://env.am/storage/files/hraman-228.pdf" TargetMode="Externa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06381/latest" TargetMode="External"/><Relationship Id="rId23" Type="http://schemas.openxmlformats.org/officeDocument/2006/relationships/hyperlink" Target="https://www.arlis.am/hy/acts/208522/latest" TargetMode="External"/><Relationship Id="rId28" Type="http://schemas.openxmlformats.org/officeDocument/2006/relationships/hyperlink" Target="http://env.am/storage/files/422-03-2025.pdf" TargetMode="External"/><Relationship Id="rId36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hyperlink" Target="https://www.arlis.am/hy/acts/217363/latest" TargetMode="External"/><Relationship Id="rId31" Type="http://schemas.openxmlformats.org/officeDocument/2006/relationships/hyperlink" Target="http://env.am/storage/files/263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s://www.arlis.am/hy/acts/202658/latest" TargetMode="External"/><Relationship Id="rId22" Type="http://schemas.openxmlformats.org/officeDocument/2006/relationships/hyperlink" Target="https://www.arlis.am/hy/acts/207997/latest" TargetMode="External"/><Relationship Id="rId27" Type="http://schemas.openxmlformats.org/officeDocument/2006/relationships/hyperlink" Target="https://www.arlis.am/hy/acts/216519/latest" TargetMode="External"/><Relationship Id="rId30" Type="http://schemas.openxmlformats.org/officeDocument/2006/relationships/hyperlink" Target="http://env.am/storage/files/hraman351.pdf" TargetMode="External"/><Relationship Id="rId35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youtube.com/channel/UCx_9yOLmQCj_rwy2wYgRh6A" TargetMode="External"/><Relationship Id="rId7" Type="http://schemas.openxmlformats.org/officeDocument/2006/relationships/hyperlink" Target="https://bo.e-register.am/am/auth" TargetMode="External"/><Relationship Id="rId2" Type="http://schemas.openxmlformats.org/officeDocument/2006/relationships/hyperlink" Target="https://www.facebook.com/EITIArmenia/" TargetMode="External"/><Relationship Id="rId1" Type="http://schemas.openxmlformats.org/officeDocument/2006/relationships/hyperlink" Target="https://www.eiti.am/hy/&#1350;&#1400;&#1408;&#1400;&#1410;&#1385;&#1397;&#1400;&#1410;&#1398;&#1398;&#1381;&#1408;" TargetMode="External"/><Relationship Id="rId6" Type="http://schemas.openxmlformats.org/officeDocument/2006/relationships/hyperlink" Target="https://www.eiti.am/file_manager/EITI%20Documents/Minutes/msg-decision-2023-2024-EITI-report.pdf" TargetMode="External"/><Relationship Id="rId5" Type="http://schemas.openxmlformats.org/officeDocument/2006/relationships/hyperlink" Target="https://eiti.org/impact-story/armenia-model-economy-wide-beneficial-ownership-transparency" TargetMode="External"/><Relationship Id="rId4" Type="http://schemas.openxmlformats.org/officeDocument/2006/relationships/hyperlink" Target="https://www.eiti.am/hy/%D5%86%D5%B8%D6%80%D5%B8%D6%82%D5%A9%D5%B5%D5%B8%D6%82%D5%B6%D5%B6%D5%A5%D6%80/2025/11/24/64/170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809499-EDF6-4345-9FD6-9659AC49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4081</Words>
  <Characters>23263</Characters>
  <Application>Microsoft Office Word</Application>
  <DocSecurity>0</DocSecurity>
  <Lines>193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2024-06-10T08:03:00Z</cp:lastPrinted>
  <dcterms:created xsi:type="dcterms:W3CDTF">2026-07-13T16:44:00Z</dcterms:created>
  <dcterms:modified xsi:type="dcterms:W3CDTF">2026-07-13T16:44:00Z</dcterms:modified>
</cp:coreProperties>
</file>